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358" w:rsidRDefault="00A30147">
      <w:pPr>
        <w:shd w:val="clear" w:color="auto" w:fill="FFFFFF"/>
        <w:spacing w:after="0" w:line="240" w:lineRule="auto"/>
        <w:ind w:firstLine="709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Информация </w:t>
      </w:r>
    </w:p>
    <w:p w:rsidR="00180358" w:rsidRDefault="00EA0E86">
      <w:pPr>
        <w:shd w:val="clear" w:color="auto" w:fill="FFFFFF"/>
        <w:spacing w:after="0" w:line="240" w:lineRule="auto"/>
        <w:ind w:firstLine="709"/>
        <w:jc w:val="right"/>
        <w:outlineLvl w:val="0"/>
        <w:rPr>
          <w:sz w:val="20"/>
          <w:szCs w:val="20"/>
        </w:rPr>
      </w:pPr>
      <w:proofErr w:type="gramStart"/>
      <w:r>
        <w:rPr>
          <w:sz w:val="20"/>
          <w:szCs w:val="20"/>
        </w:rPr>
        <w:t>о</w:t>
      </w:r>
      <w:r w:rsidR="00A30147">
        <w:rPr>
          <w:sz w:val="20"/>
          <w:szCs w:val="20"/>
        </w:rPr>
        <w:t>т</w:t>
      </w:r>
      <w:proofErr w:type="gramEnd"/>
      <w:r w:rsidR="00196BC6">
        <w:rPr>
          <w:sz w:val="20"/>
          <w:szCs w:val="20"/>
        </w:rPr>
        <w:t xml:space="preserve"> </w:t>
      </w:r>
      <w:r w:rsidR="00437A3A">
        <w:rPr>
          <w:sz w:val="20"/>
          <w:szCs w:val="20"/>
        </w:rPr>
        <w:t>14</w:t>
      </w:r>
      <w:r w:rsidR="00A30147">
        <w:rPr>
          <w:sz w:val="20"/>
          <w:szCs w:val="20"/>
        </w:rPr>
        <w:t>.0</w:t>
      </w:r>
      <w:r w:rsidR="00437A3A">
        <w:rPr>
          <w:sz w:val="20"/>
          <w:szCs w:val="20"/>
        </w:rPr>
        <w:t>9</w:t>
      </w:r>
      <w:r w:rsidR="00A30147">
        <w:rPr>
          <w:sz w:val="20"/>
          <w:szCs w:val="20"/>
        </w:rPr>
        <w:t xml:space="preserve">.2026 </w:t>
      </w:r>
    </w:p>
    <w:p w:rsidR="00B05B31" w:rsidRDefault="00B05B31" w:rsidP="00ED67EA">
      <w:pPr>
        <w:spacing w:after="0" w:line="240" w:lineRule="auto"/>
        <w:ind w:firstLine="708"/>
        <w:jc w:val="both"/>
        <w:rPr>
          <w:rFonts w:cs="Times New Roman"/>
          <w:b/>
          <w:sz w:val="28"/>
          <w:szCs w:val="28"/>
        </w:rPr>
      </w:pPr>
    </w:p>
    <w:p w:rsidR="00437A3A" w:rsidRPr="005E5555" w:rsidRDefault="00437A3A" w:rsidP="00437A3A">
      <w:pPr>
        <w:spacing w:after="0" w:line="240" w:lineRule="auto"/>
        <w:ind w:right="-36" w:firstLine="708"/>
        <w:jc w:val="center"/>
        <w:rPr>
          <w:b/>
          <w:sz w:val="28"/>
          <w:szCs w:val="28"/>
        </w:rPr>
      </w:pPr>
      <w:bookmarkStart w:id="0" w:name="_GoBack"/>
      <w:bookmarkEnd w:id="0"/>
      <w:r w:rsidRPr="005E5555">
        <w:rPr>
          <w:b/>
          <w:sz w:val="28"/>
          <w:szCs w:val="28"/>
        </w:rPr>
        <w:t>Особый противопожарный режим</w:t>
      </w:r>
    </w:p>
    <w:p w:rsidR="00437A3A" w:rsidRPr="005E5555" w:rsidRDefault="00437A3A" w:rsidP="00437A3A">
      <w:pPr>
        <w:spacing w:after="0" w:line="240" w:lineRule="auto"/>
        <w:ind w:right="-36" w:firstLine="708"/>
        <w:jc w:val="center"/>
        <w:rPr>
          <w:sz w:val="28"/>
          <w:szCs w:val="28"/>
        </w:rPr>
      </w:pPr>
    </w:p>
    <w:p w:rsidR="00437A3A" w:rsidRPr="005E5555" w:rsidRDefault="00437A3A" w:rsidP="00437A3A">
      <w:pPr>
        <w:pStyle w:val="ab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  <w:r w:rsidRPr="005E5555">
        <w:rPr>
          <w:sz w:val="28"/>
          <w:szCs w:val="28"/>
        </w:rPr>
        <w:t xml:space="preserve">На территории всех городских и сельских поселений Гулькевичского района действует особый противопожарный режим. </w:t>
      </w:r>
    </w:p>
    <w:p w:rsidR="00437A3A" w:rsidRPr="005E5555" w:rsidRDefault="00437A3A" w:rsidP="00437A3A">
      <w:pPr>
        <w:pStyle w:val="ab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  <w:r w:rsidRPr="005E5555">
        <w:rPr>
          <w:sz w:val="28"/>
          <w:szCs w:val="28"/>
          <w:shd w:val="clear" w:color="auto" w:fill="FFFFFF"/>
        </w:rPr>
        <w:t>На период </w:t>
      </w:r>
      <w:r w:rsidRPr="005E5555">
        <w:rPr>
          <w:bCs/>
          <w:sz w:val="28"/>
          <w:szCs w:val="28"/>
          <w:shd w:val="clear" w:color="auto" w:fill="FFFFFF"/>
        </w:rPr>
        <w:t>действия</w:t>
      </w:r>
      <w:r w:rsidRPr="005E5555">
        <w:rPr>
          <w:sz w:val="28"/>
          <w:szCs w:val="28"/>
          <w:shd w:val="clear" w:color="auto" w:fill="FFFFFF"/>
        </w:rPr>
        <w:t> </w:t>
      </w:r>
      <w:r w:rsidRPr="005E5555">
        <w:rPr>
          <w:bCs/>
          <w:sz w:val="28"/>
          <w:szCs w:val="28"/>
          <w:shd w:val="clear" w:color="auto" w:fill="FFFFFF"/>
        </w:rPr>
        <w:t>особого</w:t>
      </w:r>
      <w:r w:rsidRPr="005E5555">
        <w:rPr>
          <w:sz w:val="28"/>
          <w:szCs w:val="28"/>
          <w:shd w:val="clear" w:color="auto" w:fill="FFFFFF"/>
        </w:rPr>
        <w:t> </w:t>
      </w:r>
      <w:r w:rsidRPr="005E5555">
        <w:rPr>
          <w:bCs/>
          <w:sz w:val="28"/>
          <w:szCs w:val="28"/>
          <w:shd w:val="clear" w:color="auto" w:fill="FFFFFF"/>
        </w:rPr>
        <w:t>противопожарного</w:t>
      </w:r>
      <w:r w:rsidRPr="005E5555">
        <w:rPr>
          <w:sz w:val="28"/>
          <w:szCs w:val="28"/>
          <w:shd w:val="clear" w:color="auto" w:fill="FFFFFF"/>
        </w:rPr>
        <w:t> </w:t>
      </w:r>
      <w:r w:rsidRPr="005E5555">
        <w:rPr>
          <w:bCs/>
          <w:sz w:val="28"/>
          <w:szCs w:val="28"/>
          <w:shd w:val="clear" w:color="auto" w:fill="FFFFFF"/>
        </w:rPr>
        <w:t>режима</w:t>
      </w:r>
      <w:r w:rsidRPr="005E5555">
        <w:rPr>
          <w:sz w:val="28"/>
          <w:szCs w:val="28"/>
          <w:shd w:val="clear" w:color="auto" w:fill="FFFFFF"/>
        </w:rPr>
        <w:t>: на территориях населенных пунктов, садах, огородах, предприятиях и организациях независимо от организационно-правовой формы </w:t>
      </w:r>
      <w:r w:rsidRPr="005E5555">
        <w:rPr>
          <w:bCs/>
          <w:sz w:val="28"/>
          <w:szCs w:val="28"/>
          <w:shd w:val="clear" w:color="auto" w:fill="FFFFFF"/>
        </w:rPr>
        <w:t>запрещено</w:t>
      </w:r>
      <w:r w:rsidRPr="005E5555">
        <w:rPr>
          <w:sz w:val="28"/>
          <w:szCs w:val="28"/>
          <w:shd w:val="clear" w:color="auto" w:fill="FFFFFF"/>
        </w:rPr>
        <w:t> разведение костров, сжигание мусора, проведение пожароопасных работ на определенных участках, в том числе проведение сельскохозяйственных палов, сжигание стерни, пожнивных остатков и разведение костров на полях.</w:t>
      </w:r>
    </w:p>
    <w:p w:rsidR="00437A3A" w:rsidRPr="005E5555" w:rsidRDefault="00437A3A" w:rsidP="00437A3A">
      <w:pPr>
        <w:spacing w:after="0" w:line="240" w:lineRule="auto"/>
        <w:ind w:firstLine="708"/>
        <w:jc w:val="both"/>
        <w:rPr>
          <w:sz w:val="28"/>
          <w:szCs w:val="28"/>
        </w:rPr>
      </w:pPr>
      <w:r w:rsidRPr="005E5555">
        <w:rPr>
          <w:sz w:val="28"/>
          <w:szCs w:val="28"/>
        </w:rPr>
        <w:t>В целях выявления нарушений требований пожарной безопасности во всех поселениях Гулькевичского района организована работа мониторинговых групп. З</w:t>
      </w:r>
      <w:r w:rsidRPr="005E5555">
        <w:rPr>
          <w:color w:val="000000"/>
          <w:sz w:val="28"/>
          <w:szCs w:val="28"/>
        </w:rPr>
        <w:t xml:space="preserve">а нарушение требований пожарной безопасности, совершенные в условиях особого противопожарного режима, законодательством Российской Федерации предусмотрена административная ответственность, в соответствии с ч. 2 ст. 20.4 Кодекса об административных правонарушениях РФ. </w:t>
      </w:r>
      <w:r w:rsidRPr="005E5555">
        <w:rPr>
          <w:sz w:val="28"/>
          <w:szCs w:val="28"/>
        </w:rPr>
        <w:t>В зависимости от тяжести последствий пожара виновный может понести уголовную ответственность.</w:t>
      </w:r>
    </w:p>
    <w:p w:rsidR="00437A3A" w:rsidRPr="005E5555" w:rsidRDefault="00437A3A" w:rsidP="00437A3A">
      <w:pPr>
        <w:pStyle w:val="ConsPlusNormal"/>
        <w:ind w:firstLine="540"/>
        <w:jc w:val="both"/>
        <w:rPr>
          <w:sz w:val="28"/>
          <w:szCs w:val="28"/>
        </w:rPr>
      </w:pPr>
      <w:r w:rsidRPr="005E5555">
        <w:rPr>
          <w:sz w:val="28"/>
          <w:szCs w:val="28"/>
        </w:rPr>
        <w:t>Телефоны экстренных спасательных служб: «01» - со стационарного телефона, «101» - с мобильного телефона, «112» - единая служба спасения.</w:t>
      </w:r>
    </w:p>
    <w:p w:rsidR="00437A3A" w:rsidRPr="005E5555" w:rsidRDefault="00437A3A" w:rsidP="00437A3A">
      <w:pPr>
        <w:spacing w:after="0" w:line="240" w:lineRule="auto"/>
        <w:ind w:right="-36" w:firstLine="708"/>
        <w:jc w:val="center"/>
        <w:rPr>
          <w:b/>
          <w:sz w:val="28"/>
          <w:szCs w:val="28"/>
        </w:rPr>
      </w:pPr>
    </w:p>
    <w:p w:rsidR="005A104A" w:rsidRDefault="005A104A" w:rsidP="005A104A">
      <w:pPr>
        <w:shd w:val="clear" w:color="auto" w:fill="FFFFFF"/>
        <w:suppressAutoHyphens w:val="0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E33F3D" w:rsidRPr="00E938C3" w:rsidRDefault="00E33F3D" w:rsidP="00E33F3D">
      <w:pPr>
        <w:pStyle w:val="ab"/>
        <w:shd w:val="clear" w:color="auto" w:fill="FFFFFF"/>
        <w:spacing w:before="0" w:after="0"/>
        <w:ind w:firstLine="708"/>
        <w:jc w:val="both"/>
        <w:textAlignment w:val="baseline"/>
        <w:rPr>
          <w:sz w:val="28"/>
          <w:szCs w:val="28"/>
        </w:rPr>
      </w:pPr>
    </w:p>
    <w:p w:rsidR="00196BC6" w:rsidRDefault="00196BC6" w:rsidP="00196BC6">
      <w:pPr>
        <w:suppressAutoHyphens w:val="0"/>
        <w:spacing w:after="0" w:line="240" w:lineRule="auto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AB1C1C" w:rsidRPr="00C5542D" w:rsidRDefault="00AB1C1C" w:rsidP="006D12F2">
      <w:pPr>
        <w:spacing w:after="0" w:line="240" w:lineRule="auto"/>
        <w:ind w:right="-36" w:firstLine="708"/>
        <w:jc w:val="center"/>
        <w:rPr>
          <w:rFonts w:eastAsia="Times New Roman" w:cs="Times New Roman"/>
          <w:sz w:val="28"/>
          <w:szCs w:val="28"/>
          <w:lang w:eastAsia="ru-RU"/>
        </w:rPr>
      </w:pPr>
    </w:p>
    <w:sectPr w:rsidR="00AB1C1C" w:rsidRPr="00C5542D" w:rsidSect="00E33F3D">
      <w:pgSz w:w="11906" w:h="16838"/>
      <w:pgMar w:top="1134" w:right="56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74DC2"/>
    <w:multiLevelType w:val="multilevel"/>
    <w:tmpl w:val="88A6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2A1A09"/>
    <w:multiLevelType w:val="multilevel"/>
    <w:tmpl w:val="F14E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7828C8"/>
    <w:multiLevelType w:val="multilevel"/>
    <w:tmpl w:val="76C2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3122EB"/>
    <w:multiLevelType w:val="multilevel"/>
    <w:tmpl w:val="B74E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8425C7"/>
    <w:multiLevelType w:val="multilevel"/>
    <w:tmpl w:val="E1E4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4C1776"/>
    <w:multiLevelType w:val="multilevel"/>
    <w:tmpl w:val="73E4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F42D5C"/>
    <w:multiLevelType w:val="multilevel"/>
    <w:tmpl w:val="DC6C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843CB4"/>
    <w:multiLevelType w:val="hybridMultilevel"/>
    <w:tmpl w:val="EFB6A8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AD050FD"/>
    <w:multiLevelType w:val="multilevel"/>
    <w:tmpl w:val="7534B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358"/>
    <w:rsid w:val="00143610"/>
    <w:rsid w:val="00152B23"/>
    <w:rsid w:val="00180358"/>
    <w:rsid w:val="00186486"/>
    <w:rsid w:val="00195519"/>
    <w:rsid w:val="00196BC6"/>
    <w:rsid w:val="002D0AD3"/>
    <w:rsid w:val="003336ED"/>
    <w:rsid w:val="003C1722"/>
    <w:rsid w:val="003D1FC3"/>
    <w:rsid w:val="003E7400"/>
    <w:rsid w:val="00437A3A"/>
    <w:rsid w:val="00496DEE"/>
    <w:rsid w:val="004F21C8"/>
    <w:rsid w:val="00544D0B"/>
    <w:rsid w:val="005A104A"/>
    <w:rsid w:val="006527A4"/>
    <w:rsid w:val="00690CBB"/>
    <w:rsid w:val="006A3D65"/>
    <w:rsid w:val="006D12F2"/>
    <w:rsid w:val="006F3254"/>
    <w:rsid w:val="0081055A"/>
    <w:rsid w:val="0085042D"/>
    <w:rsid w:val="008A1D81"/>
    <w:rsid w:val="008C5463"/>
    <w:rsid w:val="00922B64"/>
    <w:rsid w:val="009B0C95"/>
    <w:rsid w:val="00A30147"/>
    <w:rsid w:val="00AB1C1C"/>
    <w:rsid w:val="00B05B31"/>
    <w:rsid w:val="00B746EA"/>
    <w:rsid w:val="00BB3F6D"/>
    <w:rsid w:val="00BC636A"/>
    <w:rsid w:val="00C47BC9"/>
    <w:rsid w:val="00C5542D"/>
    <w:rsid w:val="00C968E3"/>
    <w:rsid w:val="00CE3ED5"/>
    <w:rsid w:val="00DD48B0"/>
    <w:rsid w:val="00E269B3"/>
    <w:rsid w:val="00E31187"/>
    <w:rsid w:val="00E33F3D"/>
    <w:rsid w:val="00E80E93"/>
    <w:rsid w:val="00EA0E86"/>
    <w:rsid w:val="00EB4D11"/>
    <w:rsid w:val="00EC48B0"/>
    <w:rsid w:val="00ED67EA"/>
    <w:rsid w:val="00F03FFD"/>
    <w:rsid w:val="00F51A8D"/>
    <w:rsid w:val="00F8212D"/>
    <w:rsid w:val="00FC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E15A-BE46-4576-AC0C-F36FEC82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3A"/>
    <w:pPr>
      <w:spacing w:after="200" w:line="276" w:lineRule="auto"/>
    </w:pPr>
    <w:rPr>
      <w:rFonts w:ascii="Times New Roman" w:hAnsi="Times New Roman" w:cs="Arial"/>
      <w:sz w:val="24"/>
    </w:rPr>
  </w:style>
  <w:style w:type="paragraph" w:styleId="1">
    <w:name w:val="heading 1"/>
    <w:basedOn w:val="a"/>
    <w:link w:val="10"/>
    <w:uiPriority w:val="9"/>
    <w:qFormat/>
    <w:rsid w:val="00BB4566"/>
    <w:pPr>
      <w:spacing w:beforeAutospacing="1" w:afterAutospacing="1" w:line="240" w:lineRule="auto"/>
      <w:outlineLvl w:val="0"/>
    </w:pPr>
    <w:rPr>
      <w:rFonts w:eastAsia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29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2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B4566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2750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912F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-">
    <w:name w:val="Интернет-ссылка"/>
    <w:basedOn w:val="a0"/>
    <w:uiPriority w:val="99"/>
    <w:semiHidden/>
    <w:unhideWhenUsed/>
    <w:rsid w:val="001C5761"/>
    <w:rPr>
      <w:color w:val="0000FF"/>
      <w:u w:val="single"/>
    </w:rPr>
  </w:style>
  <w:style w:type="character" w:styleId="a4">
    <w:name w:val="Emphasis"/>
    <w:basedOn w:val="a0"/>
    <w:uiPriority w:val="20"/>
    <w:qFormat/>
    <w:rsid w:val="00B2732A"/>
    <w:rPr>
      <w:i/>
      <w:iCs/>
    </w:rPr>
  </w:style>
  <w:style w:type="character" w:customStyle="1" w:styleId="20">
    <w:name w:val="Заголовок 2 Знак"/>
    <w:basedOn w:val="a0"/>
    <w:link w:val="2"/>
    <w:uiPriority w:val="9"/>
    <w:qFormat/>
    <w:rsid w:val="000929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List Paragraph"/>
    <w:basedOn w:val="a"/>
    <w:uiPriority w:val="34"/>
    <w:qFormat/>
    <w:rsid w:val="00D868FE"/>
    <w:pPr>
      <w:ind w:left="720"/>
      <w:contextualSpacing/>
    </w:pPr>
    <w:rPr>
      <w:rFonts w:ascii="Calibri" w:hAnsi="Calibri" w:cs="Times New Roman"/>
    </w:rPr>
  </w:style>
  <w:style w:type="paragraph" w:styleId="ab">
    <w:name w:val="Normal (Web)"/>
    <w:basedOn w:val="a"/>
    <w:uiPriority w:val="99"/>
    <w:qFormat/>
    <w:rsid w:val="00DE4B66"/>
    <w:pPr>
      <w:spacing w:before="280" w:after="280" w:line="240" w:lineRule="auto"/>
    </w:pPr>
    <w:rPr>
      <w:rFonts w:eastAsia="Times New Roman" w:cs="Times New Roman"/>
      <w:szCs w:val="24"/>
    </w:rPr>
  </w:style>
  <w:style w:type="paragraph" w:styleId="ac">
    <w:name w:val="No Spacing"/>
    <w:uiPriority w:val="1"/>
    <w:qFormat/>
    <w:rsid w:val="004C213B"/>
    <w:rPr>
      <w:rFonts w:ascii="Times New Roman" w:hAnsi="Times New Roman" w:cs="Arial"/>
      <w:sz w:val="24"/>
    </w:rPr>
  </w:style>
  <w:style w:type="paragraph" w:customStyle="1" w:styleId="ConsPlusNormal">
    <w:name w:val="ConsPlusNormal"/>
    <w:uiPriority w:val="99"/>
    <w:qFormat/>
    <w:rsid w:val="004B4E79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437A3A"/>
    <w:pPr>
      <w:tabs>
        <w:tab w:val="center" w:pos="4677"/>
        <w:tab w:val="right" w:pos="9355"/>
      </w:tabs>
      <w:spacing w:after="0" w:line="240" w:lineRule="auto"/>
    </w:pPr>
    <w:rPr>
      <w:rFonts w:eastAsiaTheme="minorEastAsia" w:cstheme="minorBidi"/>
      <w:sz w:val="28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437A3A"/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Николаевич</dc:creator>
  <dc:description/>
  <cp:lastModifiedBy>Admin</cp:lastModifiedBy>
  <cp:revision>255</cp:revision>
  <cp:lastPrinted>2026-05-18T11:54:00Z</cp:lastPrinted>
  <dcterms:created xsi:type="dcterms:W3CDTF">2022-08-11T09:07:00Z</dcterms:created>
  <dcterms:modified xsi:type="dcterms:W3CDTF">2026-09-14T08:51:00Z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