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A3D65">
        <w:rPr>
          <w:sz w:val="20"/>
          <w:szCs w:val="20"/>
        </w:rPr>
        <w:t>1</w:t>
      </w:r>
      <w:r w:rsidR="00D6270E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6A3D65">
        <w:rPr>
          <w:sz w:val="20"/>
          <w:szCs w:val="20"/>
        </w:rPr>
        <w:t>3</w:t>
      </w:r>
      <w:r>
        <w:rPr>
          <w:sz w:val="20"/>
          <w:szCs w:val="20"/>
        </w:rPr>
        <w:t xml:space="preserve">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D6270E" w:rsidRDefault="003522DD" w:rsidP="00D6270E">
      <w:pPr>
        <w:spacing w:after="0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Причины прир</w:t>
      </w:r>
      <w:r w:rsidR="00D6270E">
        <w:rPr>
          <w:rFonts w:cs="Times New Roman"/>
          <w:b/>
          <w:sz w:val="28"/>
          <w:szCs w:val="28"/>
        </w:rPr>
        <w:t>одных пожаров</w:t>
      </w:r>
    </w:p>
    <w:p w:rsidR="003522DD" w:rsidRDefault="003522DD" w:rsidP="00D6270E">
      <w:pPr>
        <w:spacing w:after="0"/>
        <w:ind w:firstLine="708"/>
        <w:jc w:val="center"/>
        <w:rPr>
          <w:rFonts w:cs="Times New Roman"/>
          <w:b/>
          <w:sz w:val="28"/>
          <w:szCs w:val="28"/>
        </w:rPr>
      </w:pPr>
    </w:p>
    <w:p w:rsidR="00D6270E" w:rsidRPr="00174599" w:rsidRDefault="00D6270E" w:rsidP="00D6270E">
      <w:pPr>
        <w:spacing w:after="0"/>
        <w:ind w:firstLine="708"/>
        <w:jc w:val="both"/>
        <w:rPr>
          <w:rFonts w:cs="Times New Roman"/>
          <w:b/>
          <w:sz w:val="28"/>
          <w:szCs w:val="28"/>
        </w:rPr>
      </w:pPr>
      <w:r w:rsidRPr="00174599">
        <w:rPr>
          <w:rFonts w:cs="Times New Roman"/>
          <w:b/>
          <w:sz w:val="28"/>
          <w:szCs w:val="28"/>
        </w:rPr>
        <w:t>Источники возгораний:</w:t>
      </w:r>
    </w:p>
    <w:p w:rsidR="00D6270E" w:rsidRDefault="00D6270E" w:rsidP="00D6270E">
      <w:pPr>
        <w:spacing w:after="0"/>
        <w:ind w:firstLine="708"/>
        <w:jc w:val="both"/>
        <w:rPr>
          <w:rFonts w:cs="Times New Roman"/>
          <w:sz w:val="28"/>
          <w:szCs w:val="28"/>
        </w:rPr>
      </w:pPr>
      <w:r w:rsidRPr="00D6270E">
        <w:rPr>
          <w:rFonts w:cs="Times New Roman"/>
          <w:sz w:val="28"/>
          <w:szCs w:val="28"/>
          <w:u w:val="single"/>
        </w:rPr>
        <w:t>Естественные</w:t>
      </w:r>
      <w:r>
        <w:rPr>
          <w:rFonts w:cs="Times New Roman"/>
          <w:sz w:val="28"/>
          <w:szCs w:val="28"/>
          <w:u w:val="single"/>
        </w:rPr>
        <w:t>:</w:t>
      </w:r>
      <w:r w:rsidRPr="00174599">
        <w:rPr>
          <w:rFonts w:cs="Times New Roman"/>
          <w:sz w:val="28"/>
          <w:szCs w:val="28"/>
        </w:rPr>
        <w:t xml:space="preserve"> </w:t>
      </w:r>
      <w:r w:rsidR="00C979B7">
        <w:rPr>
          <w:rFonts w:cs="Times New Roman"/>
          <w:sz w:val="28"/>
          <w:szCs w:val="28"/>
        </w:rPr>
        <w:t>молнии, самовозгорание.</w:t>
      </w:r>
    </w:p>
    <w:p w:rsidR="00D6270E" w:rsidRDefault="00D6270E" w:rsidP="00D6270E">
      <w:pPr>
        <w:spacing w:after="0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Человеческий фактор:</w:t>
      </w:r>
      <w:r w:rsidR="00C979B7">
        <w:rPr>
          <w:rFonts w:cs="Times New Roman"/>
          <w:sz w:val="28"/>
          <w:szCs w:val="28"/>
        </w:rPr>
        <w:t xml:space="preserve"> Д</w:t>
      </w:r>
      <w:r>
        <w:rPr>
          <w:rFonts w:cs="Times New Roman"/>
          <w:sz w:val="28"/>
          <w:szCs w:val="28"/>
        </w:rPr>
        <w:t>о 70% пожаров – результат нашей деятельности</w:t>
      </w:r>
      <w:r w:rsidR="00C979B7">
        <w:rPr>
          <w:rFonts w:cs="Times New Roman"/>
          <w:sz w:val="28"/>
          <w:szCs w:val="28"/>
        </w:rPr>
        <w:t xml:space="preserve"> - </w:t>
      </w:r>
      <w:r w:rsidR="00C979B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 потушенная сигарета, горящая спичка, стеклянная бутылка, преломляющая лучи солнечного света, искры из глушителя транспортного средства, сжигание старой травы, стерни, мусора.</w:t>
      </w:r>
      <w:r>
        <w:rPr>
          <w:rFonts w:cs="Times New Roman"/>
          <w:sz w:val="28"/>
          <w:szCs w:val="28"/>
        </w:rPr>
        <w:t xml:space="preserve"> Особенно опасны зоны отдыха вблизи населенных пунктов (4-5 км)</w:t>
      </w:r>
      <w:r w:rsidR="00174599">
        <w:rPr>
          <w:rFonts w:cs="Times New Roman"/>
          <w:sz w:val="28"/>
          <w:szCs w:val="28"/>
        </w:rPr>
        <w:t>.</w:t>
      </w:r>
    </w:p>
    <w:p w:rsidR="00174599" w:rsidRPr="00174599" w:rsidRDefault="00174599" w:rsidP="00D6270E">
      <w:pPr>
        <w:spacing w:after="0"/>
        <w:ind w:firstLine="708"/>
        <w:jc w:val="both"/>
        <w:rPr>
          <w:rFonts w:cs="Times New Roman"/>
          <w:b/>
          <w:sz w:val="28"/>
          <w:szCs w:val="28"/>
        </w:rPr>
      </w:pPr>
      <w:r w:rsidRPr="00174599">
        <w:rPr>
          <w:rFonts w:cs="Times New Roman"/>
          <w:b/>
          <w:sz w:val="28"/>
          <w:szCs w:val="28"/>
        </w:rPr>
        <w:t>Категорически запрещено:</w:t>
      </w:r>
    </w:p>
    <w:p w:rsidR="00174599" w:rsidRDefault="00174599" w:rsidP="00D6270E">
      <w:pPr>
        <w:spacing w:after="0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79B7">
        <w:rPr>
          <w:sz w:val="28"/>
          <w:szCs w:val="28"/>
        </w:rPr>
        <w:t>б</w:t>
      </w:r>
      <w:r w:rsidRPr="00174599">
        <w:rPr>
          <w:sz w:val="28"/>
          <w:szCs w:val="28"/>
        </w:rPr>
        <w:t>росать окурки, спички,</w:t>
      </w:r>
      <w:r>
        <w:rPr>
          <w:sz w:val="28"/>
          <w:szCs w:val="28"/>
        </w:rPr>
        <w:t xml:space="preserve"> тлеющие тряпки;</w:t>
      </w:r>
    </w:p>
    <w:p w:rsidR="00174599" w:rsidRDefault="00C979B7" w:rsidP="00D6270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74599">
        <w:rPr>
          <w:sz w:val="28"/>
          <w:szCs w:val="28"/>
        </w:rPr>
        <w:t>ыжигать сухую траву (в лесу, садах, полях, у деревьев);</w:t>
      </w:r>
    </w:p>
    <w:p w:rsidR="00174599" w:rsidRDefault="00C979B7" w:rsidP="00D6270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522DD">
        <w:rPr>
          <w:sz w:val="28"/>
          <w:szCs w:val="28"/>
        </w:rPr>
        <w:t>оджигать камыш;</w:t>
      </w:r>
    </w:p>
    <w:p w:rsidR="00C979B7" w:rsidRDefault="00C979B7" w:rsidP="00C979B7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разводить костер в ветреную погод</w:t>
      </w:r>
      <w:r w:rsidR="003522DD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 и оставлять его без присмотра.</w:t>
      </w:r>
    </w:p>
    <w:p w:rsidR="00174599" w:rsidRDefault="00174599" w:rsidP="00D6270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этих правил – залог безопасности нашей природы и собственной!</w:t>
      </w:r>
    </w:p>
    <w:p w:rsidR="006A3D65" w:rsidRPr="0081055A" w:rsidRDefault="006A3D65" w:rsidP="006A3D65">
      <w:pPr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81055A">
        <w:rPr>
          <w:rFonts w:cs="Times New Roman"/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  <w:r w:rsidRPr="0081055A">
        <w:rPr>
          <w:rFonts w:eastAsia="Times New Roman"/>
          <w:b/>
          <w:sz w:val="28"/>
          <w:szCs w:val="28"/>
          <w:lang w:eastAsia="ru-RU"/>
        </w:rPr>
        <w:tab/>
      </w:r>
    </w:p>
    <w:p w:rsidR="006A3D65" w:rsidRDefault="006A3D65" w:rsidP="006A3D6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968E3" w:rsidRDefault="00C968E3" w:rsidP="00EC48B0">
      <w:pPr>
        <w:pStyle w:val="ConsPlusNormal"/>
        <w:jc w:val="both"/>
        <w:rPr>
          <w:bCs/>
          <w:color w:val="000000"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74599"/>
    <w:rsid w:val="00180358"/>
    <w:rsid w:val="003522DD"/>
    <w:rsid w:val="003C1722"/>
    <w:rsid w:val="003D1FC3"/>
    <w:rsid w:val="003E7400"/>
    <w:rsid w:val="006A3D65"/>
    <w:rsid w:val="0081055A"/>
    <w:rsid w:val="00A30147"/>
    <w:rsid w:val="00BB3F6D"/>
    <w:rsid w:val="00BC636A"/>
    <w:rsid w:val="00C968E3"/>
    <w:rsid w:val="00C979B7"/>
    <w:rsid w:val="00D6270E"/>
    <w:rsid w:val="00DD48B0"/>
    <w:rsid w:val="00EC48B0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231</cp:revision>
  <cp:lastPrinted>2026-03-10T11:43:00Z</cp:lastPrinted>
  <dcterms:created xsi:type="dcterms:W3CDTF">2022-08-11T09:07:00Z</dcterms:created>
  <dcterms:modified xsi:type="dcterms:W3CDTF">2026-03-18T09:01:00Z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