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9E" w:rsidRDefault="008E7F65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Приложение к информации </w:t>
      </w:r>
    </w:p>
    <w:p w:rsidR="0020009E" w:rsidRDefault="008E7F65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C429C2">
        <w:rPr>
          <w:sz w:val="20"/>
          <w:szCs w:val="20"/>
        </w:rPr>
        <w:t>06</w:t>
      </w:r>
      <w:r>
        <w:rPr>
          <w:sz w:val="20"/>
          <w:szCs w:val="20"/>
        </w:rPr>
        <w:t>.</w:t>
      </w:r>
      <w:r w:rsidR="00C429C2">
        <w:rPr>
          <w:sz w:val="20"/>
          <w:szCs w:val="20"/>
        </w:rPr>
        <w:t>10</w:t>
      </w:r>
      <w:r>
        <w:rPr>
          <w:sz w:val="20"/>
          <w:szCs w:val="20"/>
        </w:rPr>
        <w:t xml:space="preserve">.2025 </w:t>
      </w:r>
    </w:p>
    <w:p w:rsidR="0020009E" w:rsidRDefault="0020009E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20009E" w:rsidRDefault="0020009E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A36E4F" w:rsidRDefault="00A36E4F" w:rsidP="00A36E4F">
      <w:pPr>
        <w:spacing w:after="0" w:line="264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</w:t>
      </w:r>
      <w:r w:rsidRPr="003E2D8A">
        <w:rPr>
          <w:rFonts w:cs="Times New Roman"/>
          <w:b/>
          <w:sz w:val="28"/>
          <w:szCs w:val="28"/>
        </w:rPr>
        <w:t xml:space="preserve">равила </w:t>
      </w:r>
      <w:r>
        <w:rPr>
          <w:rFonts w:cs="Times New Roman"/>
          <w:b/>
          <w:sz w:val="28"/>
          <w:szCs w:val="28"/>
        </w:rPr>
        <w:t xml:space="preserve">пожарной </w:t>
      </w:r>
      <w:r w:rsidRPr="003E2D8A">
        <w:rPr>
          <w:rFonts w:cs="Times New Roman"/>
          <w:b/>
          <w:sz w:val="28"/>
          <w:szCs w:val="28"/>
        </w:rPr>
        <w:t>безопасности при обращении</w:t>
      </w:r>
      <w:r>
        <w:rPr>
          <w:rFonts w:cs="Times New Roman"/>
          <w:b/>
          <w:sz w:val="28"/>
          <w:szCs w:val="28"/>
        </w:rPr>
        <w:t xml:space="preserve"> </w:t>
      </w:r>
      <w:r w:rsidRPr="003E2D8A">
        <w:rPr>
          <w:rFonts w:cs="Times New Roman"/>
          <w:b/>
          <w:sz w:val="28"/>
          <w:szCs w:val="28"/>
        </w:rPr>
        <w:t>с электроприборами</w:t>
      </w:r>
    </w:p>
    <w:p w:rsidR="00A36E4F" w:rsidRPr="003E2D8A" w:rsidRDefault="00A36E4F" w:rsidP="00A36E4F">
      <w:pPr>
        <w:spacing w:after="0" w:line="264" w:lineRule="auto"/>
        <w:jc w:val="center"/>
        <w:rPr>
          <w:rFonts w:cs="Times New Roman"/>
          <w:b/>
          <w:sz w:val="28"/>
          <w:szCs w:val="28"/>
        </w:rPr>
      </w:pPr>
    </w:p>
    <w:p w:rsidR="00A36E4F" w:rsidRDefault="00A36E4F" w:rsidP="00A36E4F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C24885">
        <w:rPr>
          <w:rFonts w:cs="Times New Roman"/>
          <w:sz w:val="28"/>
          <w:szCs w:val="28"/>
        </w:rPr>
        <w:t xml:space="preserve">Эксплуатировать электрооборудование необходимо строго согласно инструкции завода-производителя. </w:t>
      </w:r>
    </w:p>
    <w:p w:rsidR="00A36E4F" w:rsidRDefault="00E01DF4" w:rsidP="00A36E4F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36E4F" w:rsidRPr="00C24885">
        <w:rPr>
          <w:rFonts w:cs="Times New Roman"/>
          <w:sz w:val="28"/>
          <w:szCs w:val="28"/>
        </w:rPr>
        <w:t xml:space="preserve">Вокруг электроприборов не следует размещать горючие материалы (шторы, книги, газеты, пластиковые салфетки и прочее). </w:t>
      </w:r>
    </w:p>
    <w:p w:rsidR="00A36E4F" w:rsidRDefault="00E01DF4" w:rsidP="00A36E4F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36E4F" w:rsidRPr="00C24885">
        <w:rPr>
          <w:rFonts w:cs="Times New Roman"/>
          <w:sz w:val="28"/>
          <w:szCs w:val="28"/>
        </w:rPr>
        <w:t>Подход к розетке должен обеспечивать возможность отключения электроприбора от сети в кратчайшие сроки в случае его возгорания или появления первых признаков возгорания.</w:t>
      </w:r>
      <w:r w:rsidR="00A36E4F">
        <w:rPr>
          <w:rFonts w:cs="Times New Roman"/>
          <w:sz w:val="28"/>
          <w:szCs w:val="28"/>
        </w:rPr>
        <w:t xml:space="preserve"> </w:t>
      </w:r>
      <w:r w:rsidR="00A36E4F">
        <w:rPr>
          <w:rFonts w:cs="Times New Roman"/>
          <w:sz w:val="28"/>
          <w:szCs w:val="28"/>
        </w:rPr>
        <w:tab/>
      </w:r>
    </w:p>
    <w:p w:rsidR="00A36E4F" w:rsidRDefault="00A36E4F" w:rsidP="00A36E4F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>Неукоснительно соблюда</w:t>
      </w:r>
      <w:r>
        <w:rPr>
          <w:rFonts w:cs="Times New Roman"/>
          <w:sz w:val="28"/>
          <w:szCs w:val="28"/>
        </w:rPr>
        <w:t>йте</w:t>
      </w:r>
      <w:r w:rsidRPr="003E2D8A">
        <w:rPr>
          <w:rFonts w:cs="Times New Roman"/>
          <w:sz w:val="28"/>
          <w:szCs w:val="28"/>
        </w:rPr>
        <w:t xml:space="preserve"> порядок включения электроприбора</w:t>
      </w:r>
      <w:r>
        <w:rPr>
          <w:rFonts w:cs="Times New Roman"/>
          <w:sz w:val="28"/>
          <w:szCs w:val="28"/>
        </w:rPr>
        <w:t xml:space="preserve"> </w:t>
      </w:r>
      <w:r w:rsidRPr="003E2D8A">
        <w:rPr>
          <w:rFonts w:cs="Times New Roman"/>
          <w:sz w:val="28"/>
          <w:szCs w:val="28"/>
        </w:rPr>
        <w:t>в сеть: сетевой шнур сначала подключать к прибору, а затем к сети. Отключение прибора п</w:t>
      </w:r>
      <w:r>
        <w:rPr>
          <w:rFonts w:cs="Times New Roman"/>
          <w:sz w:val="28"/>
          <w:szCs w:val="28"/>
        </w:rPr>
        <w:t xml:space="preserve">роизводится в обратном порядке. </w:t>
      </w:r>
    </w:p>
    <w:p w:rsidR="00A36E4F" w:rsidRDefault="00A36E4F" w:rsidP="00A36E4F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>Не польз</w:t>
      </w:r>
      <w:r>
        <w:rPr>
          <w:rFonts w:cs="Times New Roman"/>
          <w:sz w:val="28"/>
          <w:szCs w:val="28"/>
        </w:rPr>
        <w:t>уйтесь</w:t>
      </w:r>
      <w:r w:rsidRPr="003E2D8A">
        <w:rPr>
          <w:rFonts w:cs="Times New Roman"/>
          <w:sz w:val="28"/>
          <w:szCs w:val="28"/>
        </w:rPr>
        <w:t xml:space="preserve"> электроприборами с видимыми повреждениями изоляции.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</w:p>
    <w:p w:rsidR="00A36E4F" w:rsidRDefault="00A36E4F" w:rsidP="00A36E4F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 xml:space="preserve">Запрещается включать одновременно несколько мощных </w:t>
      </w:r>
      <w:proofErr w:type="spellStart"/>
      <w:r w:rsidRPr="003E2D8A">
        <w:rPr>
          <w:rFonts w:cs="Times New Roman"/>
          <w:sz w:val="28"/>
          <w:szCs w:val="28"/>
        </w:rPr>
        <w:t>энергопотребителей</w:t>
      </w:r>
      <w:proofErr w:type="spellEnd"/>
      <w:r w:rsidRPr="003E2D8A">
        <w:rPr>
          <w:rFonts w:cs="Times New Roman"/>
          <w:sz w:val="28"/>
          <w:szCs w:val="28"/>
        </w:rPr>
        <w:t xml:space="preserve"> (электрический </w:t>
      </w:r>
      <w:r>
        <w:rPr>
          <w:rFonts w:cs="Times New Roman"/>
          <w:sz w:val="28"/>
          <w:szCs w:val="28"/>
        </w:rPr>
        <w:t xml:space="preserve">водонагреватель, </w:t>
      </w:r>
      <w:r w:rsidRPr="003E2D8A">
        <w:rPr>
          <w:rFonts w:cs="Times New Roman"/>
          <w:sz w:val="28"/>
          <w:szCs w:val="28"/>
        </w:rPr>
        <w:t>чайник, тостер, утюг),</w:t>
      </w:r>
      <w:r>
        <w:rPr>
          <w:rFonts w:cs="Times New Roman"/>
          <w:sz w:val="28"/>
          <w:szCs w:val="28"/>
        </w:rPr>
        <w:br/>
      </w:r>
      <w:r w:rsidRPr="003E2D8A">
        <w:rPr>
          <w:rFonts w:cs="Times New Roman"/>
          <w:sz w:val="28"/>
          <w:szCs w:val="28"/>
        </w:rPr>
        <w:t>а также вставлять один удлинитель в другой</w:t>
      </w:r>
      <w:r>
        <w:rPr>
          <w:rFonts w:cs="Times New Roman"/>
          <w:sz w:val="28"/>
          <w:szCs w:val="28"/>
        </w:rPr>
        <w:t>,</w:t>
      </w:r>
      <w:r w:rsidRPr="003E2D8A">
        <w:rPr>
          <w:rFonts w:cs="Times New Roman"/>
          <w:sz w:val="28"/>
          <w:szCs w:val="28"/>
        </w:rPr>
        <w:t xml:space="preserve"> с целью подключения дополнительных приборов в свободные розетки от одной линии питания – это может вызвать перегрузку сети, которая в свою очередь способна привести к короткому замыканию и пожару.</w:t>
      </w:r>
      <w:r>
        <w:rPr>
          <w:rFonts w:cs="Times New Roman"/>
          <w:sz w:val="28"/>
          <w:szCs w:val="28"/>
        </w:rPr>
        <w:t xml:space="preserve"> </w:t>
      </w:r>
    </w:p>
    <w:p w:rsidR="00A36E4F" w:rsidRPr="003E2D8A" w:rsidRDefault="00A36E4F" w:rsidP="00A36E4F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>Не оставля</w:t>
      </w:r>
      <w:r>
        <w:rPr>
          <w:rFonts w:cs="Times New Roman"/>
          <w:sz w:val="28"/>
          <w:szCs w:val="28"/>
        </w:rPr>
        <w:t>йте</w:t>
      </w:r>
      <w:r w:rsidRPr="003E2D8A">
        <w:rPr>
          <w:rFonts w:cs="Times New Roman"/>
          <w:sz w:val="28"/>
          <w:szCs w:val="28"/>
        </w:rPr>
        <w:t xml:space="preserve"> без присмотра включенные в сеть бытовые электроприборы, в том числе находящиеся в режиме ожидания, за исключением электроприборов, которые могут и (или) должны находиться</w:t>
      </w:r>
      <w:r>
        <w:rPr>
          <w:rFonts w:cs="Times New Roman"/>
          <w:sz w:val="28"/>
          <w:szCs w:val="28"/>
        </w:rPr>
        <w:t xml:space="preserve"> </w:t>
      </w:r>
      <w:r w:rsidRPr="003E2D8A">
        <w:rPr>
          <w:rFonts w:cs="Times New Roman"/>
          <w:sz w:val="28"/>
          <w:szCs w:val="28"/>
        </w:rPr>
        <w:t xml:space="preserve">в круглосуточном режиме работы в соответствии с технической документацией. </w:t>
      </w:r>
    </w:p>
    <w:p w:rsidR="00A36E4F" w:rsidRPr="00E416ED" w:rsidRDefault="00A36E4F" w:rsidP="00A36E4F">
      <w:pPr>
        <w:pStyle w:val="ConsPlusNormal"/>
        <w:ind w:firstLine="540"/>
        <w:jc w:val="both"/>
        <w:rPr>
          <w:b/>
          <w:sz w:val="28"/>
          <w:szCs w:val="28"/>
        </w:rPr>
      </w:pPr>
      <w:r w:rsidRPr="00E416ED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A36E4F" w:rsidRDefault="00A36E4F" w:rsidP="00A36E4F">
      <w:pPr>
        <w:spacing w:after="0" w:line="240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A36E4F" w:rsidRDefault="00A36E4F" w:rsidP="00A36E4F">
      <w:pPr>
        <w:spacing w:after="0"/>
        <w:ind w:firstLine="539"/>
        <w:jc w:val="both"/>
        <w:rPr>
          <w:rFonts w:eastAsia="Times New Roman"/>
          <w:color w:val="3B4256"/>
          <w:szCs w:val="24"/>
          <w:lang w:eastAsia="ru-RU"/>
        </w:rPr>
      </w:pPr>
    </w:p>
    <w:p w:rsidR="0020009E" w:rsidRDefault="0020009E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sectPr w:rsidR="0020009E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9E"/>
    <w:rsid w:val="0020009E"/>
    <w:rsid w:val="008E7F65"/>
    <w:rsid w:val="00A36E4F"/>
    <w:rsid w:val="00C429C2"/>
    <w:rsid w:val="00E0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203</cp:revision>
  <cp:lastPrinted>2023-10-30T07:18:00Z</cp:lastPrinted>
  <dcterms:created xsi:type="dcterms:W3CDTF">2022-08-11T09:07:00Z</dcterms:created>
  <dcterms:modified xsi:type="dcterms:W3CDTF">2025-10-06T09:14:00Z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