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1B" w:rsidRDefault="00A858D5" w:rsidP="00A8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вопросов по профилактике правонарушений, </w:t>
      </w:r>
    </w:p>
    <w:p w:rsidR="00DE001B" w:rsidRDefault="00A858D5" w:rsidP="00A8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поднимаемых на заседаниях территориальной комиссии по профилактике правонарушений, с населением Тысячного сельского поселения </w:t>
      </w:r>
    </w:p>
    <w:p w:rsidR="00A858D5" w:rsidRPr="00DE001B" w:rsidRDefault="00A858D5" w:rsidP="00A8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>Гулькевичского района посредством сходов граждан</w:t>
      </w:r>
    </w:p>
    <w:p w:rsidR="00A858D5" w:rsidRPr="00A858D5" w:rsidRDefault="00A858D5" w:rsidP="00A8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8D5" w:rsidRPr="00DE001B" w:rsidRDefault="00316FB2" w:rsidP="00316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 июля</w:t>
      </w:r>
      <w:bookmarkStart w:id="0" w:name="_GoBack"/>
      <w:bookmarkEnd w:id="0"/>
      <w:r w:rsidR="00DA63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</w:t>
      </w:r>
      <w:r w:rsidR="00A858D5"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состоялся сход граждан, на котором присутствовали жители поселения, представители администрации, казачества, правоохранительных органов и ТОС. На мероприятии было уделено внимание рассмотрению таких вопросов, как дорожно-транспортные происшествия и аварийность с участием несовершеннолетних, недопустимость управления транспортными средствами несовершеннолетними без наличия у них водительского удостоверения. Доведена информация об ответственности родителей за передачу управления транспортным средством лицу, не имеющему права управления. Даны рекомендации по оказанию содействия Отделу МВД России по Гулькевичскому району в целях предупреждения, пресечения и раскрытия преступлений и иных правонарушений. </w:t>
      </w:r>
    </w:p>
    <w:p w:rsidR="00A858D5" w:rsidRPr="00DE001B" w:rsidRDefault="00DE001B" w:rsidP="00A85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="00A858D5" w:rsidRPr="00DE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рассказала о фактах распространения наркосодержащей продукции, о немедленном сообщении в Отдел МВД о выявлении таких фактов на территории. Розданы памятки и буклеты антинаркотической направленности</w:t>
      </w:r>
      <w:r w:rsidR="00A858D5"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A858D5" w:rsidRPr="00DE001B" w:rsidRDefault="00A858D5" w:rsidP="00A85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Были затронуты </w:t>
      </w:r>
      <w:r w:rsidRPr="00DE00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</w:t>
      </w:r>
      <w:r w:rsidRPr="00DE001B">
        <w:rPr>
          <w:rFonts w:ascii="Times New Roman" w:hAnsi="Times New Roman" w:cs="Times New Roman"/>
          <w:sz w:val="28"/>
        </w:rPr>
        <w:t xml:space="preserve"> противодействию н</w:t>
      </w:r>
      <w:r w:rsidR="00DE001B">
        <w:rPr>
          <w:rFonts w:ascii="Times New Roman" w:hAnsi="Times New Roman" w:cs="Times New Roman"/>
          <w:sz w:val="28"/>
        </w:rPr>
        <w:t>езаконной миграции. До жителей</w:t>
      </w:r>
      <w:r w:rsidRPr="00DE001B">
        <w:rPr>
          <w:rFonts w:ascii="Times New Roman" w:hAnsi="Times New Roman" w:cs="Times New Roman"/>
          <w:sz w:val="28"/>
        </w:rPr>
        <w:t xml:space="preserve"> было</w:t>
      </w:r>
      <w:r w:rsidRPr="00DE001B">
        <w:rPr>
          <w:rFonts w:ascii="Times New Roman" w:hAnsi="Times New Roman" w:cs="Times New Roman"/>
          <w:sz w:val="28"/>
          <w:szCs w:val="28"/>
        </w:rPr>
        <w:t xml:space="preserve"> доведено, что необходимо своевременно информировать правоохранительные органы о ставших известными фактах о собственниках жилья, допускающих проживание иностранных и иногородних граждан без регистрации.</w:t>
      </w:r>
      <w:r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858D5" w:rsidRPr="00DE001B" w:rsidRDefault="00A858D5" w:rsidP="00A85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сходе было уделено особое внимание освещению вопросов о «Мобильных мошенниках», </w:t>
      </w:r>
      <w:r w:rsidR="004723D9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профилактике правонарушений, связанных с использованием сотовой связи и сети Интернет. Слушали информацию о нелегальном распространении</w:t>
      </w:r>
      <w:r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алкогольной продукции на территории поселения. Также глава еще раз напомнил о недопустимости организации массовых ночных гуляний с распитием спиртных напитков на общественных территориях. К борьбе с нарушителями общественного порядка будут применены самые жесткие меры с привлечением сотрудников ОМВД и УУП.</w:t>
      </w:r>
    </w:p>
    <w:p w:rsidR="00A858D5" w:rsidRPr="00DE001B" w:rsidRDefault="00A858D5" w:rsidP="00DE00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001B">
        <w:rPr>
          <w:rFonts w:ascii="Times New Roman" w:hAnsi="Times New Roman" w:cs="Times New Roman"/>
          <w:sz w:val="28"/>
        </w:rPr>
        <w:t>До жителей доведены номера «Телефонов доверия» органов и учреждений, ответственных за профилактическую работу.</w:t>
      </w:r>
    </w:p>
    <w:p w:rsidR="00F77F7C" w:rsidRPr="00DE001B" w:rsidRDefault="00A858D5" w:rsidP="00DE00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D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97B5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038475" cy="2790825"/>
            <wp:effectExtent l="0" t="0" r="9525" b="0"/>
            <wp:docPr id="3" name="Рисунок 3" descr="C:\Users\Asus\Downloads\IMG_20250716_164822_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IMG_20250716_164822_3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278" cy="279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7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038475" cy="2798892"/>
            <wp:effectExtent l="0" t="0" r="0" b="1905"/>
            <wp:docPr id="4" name="Рисунок 4" descr="C:\Users\Asus\Downloads\IMG_20250716_163419_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IMG_20250716_163419_3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278" cy="280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F7C" w:rsidRPr="00DE001B" w:rsidSect="00BC0C87">
      <w:footerReference w:type="default" r:id="rId9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F7" w:rsidRDefault="00E81DF7">
      <w:pPr>
        <w:spacing w:after="0" w:line="240" w:lineRule="auto"/>
      </w:pPr>
      <w:r>
        <w:separator/>
      </w:r>
    </w:p>
  </w:endnote>
  <w:endnote w:type="continuationSeparator" w:id="0">
    <w:p w:rsidR="00E81DF7" w:rsidRDefault="00E8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D6" w:rsidRDefault="00E81DF7">
    <w:pPr>
      <w:pStyle w:val="a3"/>
    </w:pPr>
  </w:p>
  <w:p w:rsidR="008A0DD6" w:rsidRDefault="00E81D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F7" w:rsidRDefault="00E81DF7">
      <w:pPr>
        <w:spacing w:after="0" w:line="240" w:lineRule="auto"/>
      </w:pPr>
      <w:r>
        <w:separator/>
      </w:r>
    </w:p>
  </w:footnote>
  <w:footnote w:type="continuationSeparator" w:id="0">
    <w:p w:rsidR="00E81DF7" w:rsidRDefault="00E81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D5"/>
    <w:rsid w:val="000511BA"/>
    <w:rsid w:val="000B638B"/>
    <w:rsid w:val="0015051B"/>
    <w:rsid w:val="00316FB2"/>
    <w:rsid w:val="004723D9"/>
    <w:rsid w:val="00936474"/>
    <w:rsid w:val="00A858D5"/>
    <w:rsid w:val="00D97B51"/>
    <w:rsid w:val="00DA630D"/>
    <w:rsid w:val="00DE001B"/>
    <w:rsid w:val="00E81DF7"/>
    <w:rsid w:val="00F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8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858D5"/>
  </w:style>
  <w:style w:type="paragraph" w:styleId="a5">
    <w:name w:val="Balloon Text"/>
    <w:basedOn w:val="a"/>
    <w:link w:val="a6"/>
    <w:uiPriority w:val="99"/>
    <w:semiHidden/>
    <w:unhideWhenUsed/>
    <w:rsid w:val="00A8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8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858D5"/>
  </w:style>
  <w:style w:type="paragraph" w:styleId="a5">
    <w:name w:val="Balloon Text"/>
    <w:basedOn w:val="a"/>
    <w:link w:val="a6"/>
    <w:uiPriority w:val="99"/>
    <w:semiHidden/>
    <w:unhideWhenUsed/>
    <w:rsid w:val="00A8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2025-07-17T12:10:00Z</cp:lastPrinted>
  <dcterms:created xsi:type="dcterms:W3CDTF">2025-07-14T07:09:00Z</dcterms:created>
  <dcterms:modified xsi:type="dcterms:W3CDTF">2025-07-17T12:16:00Z</dcterms:modified>
</cp:coreProperties>
</file>