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1881" w14:textId="77777777" w:rsidR="004C67CB" w:rsidRPr="004C67CB" w:rsidRDefault="004C67CB" w:rsidP="004C67CB">
      <w:bookmarkStart w:id="0" w:name="_GoBack"/>
      <w:r w:rsidRPr="004C67CB">
        <w:t xml:space="preserve">По данным производственной лаборатории МП «Водоканал» за 1 квартал текущего года на территории Тысячного сельского поселения </w:t>
      </w:r>
      <w:proofErr w:type="spellStart"/>
      <w:r w:rsidRPr="004C67CB">
        <w:t>Гулькевичского</w:t>
      </w:r>
      <w:proofErr w:type="spellEnd"/>
      <w:r w:rsidRPr="004C67CB">
        <w:t xml:space="preserve"> района отобрано 64 пробы питьевой воды. В том числе 28 проб на водозаборных сооружениях и 36 проб в распределительной сети.</w:t>
      </w:r>
    </w:p>
    <w:p w14:paraId="5396F0E4" w14:textId="77777777" w:rsidR="004C67CB" w:rsidRPr="004C67CB" w:rsidRDefault="004C67CB" w:rsidP="004C67CB">
      <w:r w:rsidRPr="004C67CB">
        <w:t xml:space="preserve">По результатам контроля превышений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</w:t>
      </w:r>
      <w:proofErr w:type="gramStart"/>
      <w:r w:rsidRPr="004C67CB">
        <w:t>физико- химическим</w:t>
      </w:r>
      <w:proofErr w:type="gramEnd"/>
      <w:r w:rsidRPr="004C67CB">
        <w:t>, радиологическим и микробиологическим показателям не выявлено.</w:t>
      </w:r>
    </w:p>
    <w:p w14:paraId="60A44779" w14:textId="77777777" w:rsidR="004C67CB" w:rsidRPr="004C67CB" w:rsidRDefault="004C67CB" w:rsidP="004C67CB">
      <w:r w:rsidRPr="004C67CB">
        <w:t>Ежегодно, согласно графику, производится чистка и дезинфекция водонапорных башен, расположенных на территории сельского поселения.</w:t>
      </w:r>
    </w:p>
    <w:p w14:paraId="1956D556" w14:textId="77777777" w:rsidR="004C67CB" w:rsidRPr="004C67CB" w:rsidRDefault="004C67CB" w:rsidP="004C67CB">
      <w:r w:rsidRPr="004C67CB">
        <w:t>В 2024 году чистка и дезинфекция водонапорных башен в Тысячном сельском поселении запланирована на июль месяц.</w:t>
      </w:r>
    </w:p>
    <w:p w14:paraId="3342F8B1" w14:textId="77777777" w:rsidR="004C67CB" w:rsidRPr="004C67CB" w:rsidRDefault="004C67CB" w:rsidP="004C67CB">
      <w:r w:rsidRPr="004C67CB">
        <w:t>Так же в 2023 году на в/з Центральный х. Тысячный была установлена новая водонапорная башня.</w:t>
      </w:r>
    </w:p>
    <w:bookmarkEnd w:id="0"/>
    <w:p w14:paraId="7723AFBC" w14:textId="74355E78" w:rsidR="00F12C76" w:rsidRPr="004C67CB" w:rsidRDefault="00F12C76" w:rsidP="004C67CB"/>
    <w:sectPr w:rsidR="00F12C76" w:rsidRPr="004C67CB" w:rsidSect="00444E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A"/>
    <w:rsid w:val="0019084A"/>
    <w:rsid w:val="00444E7F"/>
    <w:rsid w:val="004C67C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4E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44E7F"/>
    <w:pPr>
      <w:widowControl w:val="0"/>
      <w:spacing w:after="0"/>
      <w:ind w:firstLine="400"/>
    </w:pPr>
    <w:rPr>
      <w:rFonts w:eastAsia="Times New Roman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4C67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4E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44E7F"/>
    <w:pPr>
      <w:widowControl w:val="0"/>
      <w:spacing w:after="0"/>
      <w:ind w:firstLine="400"/>
    </w:pPr>
    <w:rPr>
      <w:rFonts w:eastAsia="Times New Roman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4C67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2025-03-21T11:17:00Z</dcterms:created>
  <dcterms:modified xsi:type="dcterms:W3CDTF">2025-03-21T11:17:00Z</dcterms:modified>
</cp:coreProperties>
</file>