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EDBBA" w14:textId="57ABF785" w:rsidR="0020302D" w:rsidRDefault="0020302D" w:rsidP="002A1C16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2A1C1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Памятка </w:t>
      </w:r>
      <w:bookmarkStart w:id="0" w:name="_Hlk141777316"/>
      <w:r w:rsidRPr="002A1C1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о соблюдении правил </w:t>
      </w:r>
      <w:r w:rsidR="002A1C16" w:rsidRPr="002A1C1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установления охранных зо</w:t>
      </w:r>
      <w:r w:rsidR="007A0913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н</w:t>
      </w:r>
      <w:r w:rsidR="002A1C16" w:rsidRPr="002A1C1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 xml:space="preserve"> объектов электросетевого хозяйства</w:t>
      </w:r>
      <w:bookmarkEnd w:id="0"/>
      <w:r w:rsidR="002A1C16" w:rsidRPr="002A1C16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.</w:t>
      </w:r>
    </w:p>
    <w:p w14:paraId="42F4E1C1" w14:textId="77777777" w:rsidR="002A1C16" w:rsidRPr="002A1C16" w:rsidRDefault="002A1C16" w:rsidP="002A1C16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</w:p>
    <w:p w14:paraId="5C93E98A" w14:textId="75FA997A" w:rsidR="0020302D" w:rsidRPr="0020302D" w:rsidRDefault="0020302D" w:rsidP="0020302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color w:val="000000" w:themeColor="text1"/>
          <w:szCs w:val="28"/>
          <w:lang w:eastAsia="ru-RU"/>
        </w:rPr>
        <w:t>С целью исключения аварийных ситуаций с</w:t>
      </w: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тавим Вас в известность, что в соответствии с действующими в настоящее время «Правилами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утверждённых Постановлением Правительства Российской Федерации №160 от 24 февраля 2009 года (далее по тексту-Правила), применяемыми на всей территории Российской Федерации, их соблюдение требуется от всех сторонних организаций и физических лиц.</w:t>
      </w:r>
    </w:p>
    <w:p w14:paraId="317339C9" w14:textId="77777777" w:rsidR="0020302D" w:rsidRPr="0020302D" w:rsidRDefault="0020302D" w:rsidP="0020302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В соответствии с вышеизложенным, для обеспечения сохранности, создания нормальных условий эксплуатации электрических сетей и предотвращения несчастных случаев отводятся земельные участки, устанавливаются охранные зоны, минимально допустимые расстояния от электрических сетей до зданий, сооружений, земной и водной поверхности, прокладываются просеки в лесных массивах и зелёных насаждениях.</w:t>
      </w:r>
    </w:p>
    <w:p w14:paraId="2C7CA804" w14:textId="4CD9963A" w:rsidR="0020302D" w:rsidRPr="0020302D" w:rsidRDefault="0020302D" w:rsidP="0020302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Охранная зона воздушных линий </w:t>
      </w: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— это</w:t>
      </w: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 земельный участок и воздушное пространство, ограниченное вертикальными плоскостями, проходящие по обе стороны от крайних проводов на расстоянии:</w:t>
      </w:r>
    </w:p>
    <w:p w14:paraId="45466CAE" w14:textId="4EFB3457" w:rsidR="0020302D" w:rsidRPr="0020302D" w:rsidRDefault="0020302D" w:rsidP="0020302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Для ВЛ 10 </w:t>
      </w: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кв.</w:t>
      </w: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 - 10 метров, для ВЛ-110 </w:t>
      </w: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кв.</w:t>
      </w: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 - 20 метров, для ВЛ-220 </w:t>
      </w: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кв.</w:t>
      </w: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 - 25 метров, для ВЛ - 500 </w:t>
      </w: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кв.</w:t>
      </w: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 - 30 метров. </w:t>
      </w:r>
      <w:bookmarkStart w:id="1" w:name="_Hlk141777648"/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Земельные участки, входящие в охранные зоны ВЛ</w:t>
      </w:r>
      <w:bookmarkEnd w:id="1"/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bookmarkStart w:id="2" w:name="_Hlk141777395"/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не изымаются у землепользователей и используются ими для проведения сельскохозяйственных и иных работ с обязательным соблюдением упомянутых Правил</w:t>
      </w:r>
      <w:bookmarkEnd w:id="2"/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14:paraId="39C43723" w14:textId="30F45647" w:rsidR="0020302D" w:rsidRPr="0020302D" w:rsidRDefault="0020302D" w:rsidP="0020302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</w:t>
      </w:r>
    </w:p>
    <w:p w14:paraId="37841115" w14:textId="4E5CBAAD" w:rsidR="0020302D" w:rsidRPr="0020302D" w:rsidRDefault="0020302D" w:rsidP="0020302D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 набрасывать на провода и опоры воздушных линий электропередачи посторонние предметы, а также подниматься</w:t>
      </w:r>
      <w:bookmarkStart w:id="3" w:name="_GoBack"/>
      <w:bookmarkEnd w:id="3"/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 на опоры воздушных линий электропередачи;</w:t>
      </w:r>
    </w:p>
    <w:p w14:paraId="60902486" w14:textId="7C2FBC6E" w:rsidR="0020302D" w:rsidRPr="0020302D" w:rsidRDefault="0020302D" w:rsidP="0020302D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·размещать любые объекты и предметы (материалы) в пределах созданных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</w:t>
      </w:r>
    </w:p>
    <w:p w14:paraId="14D616FA" w14:textId="7CA25F52" w:rsidR="0020302D" w:rsidRPr="0020302D" w:rsidRDefault="0020302D" w:rsidP="0020302D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·разводить огонь в пределах охранных зон воздушных линий электропередачи;</w:t>
      </w:r>
    </w:p>
    <w:p w14:paraId="743C36AE" w14:textId="6D2412F0" w:rsidR="0020302D" w:rsidRPr="0020302D" w:rsidRDefault="0020302D" w:rsidP="0020302D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·размещать свалки;</w:t>
      </w:r>
    </w:p>
    <w:p w14:paraId="4453B7B4" w14:textId="47858EB7" w:rsidR="0020302D" w:rsidRPr="0020302D" w:rsidRDefault="0020302D" w:rsidP="0020302D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складировать или размещать хранилища любых, в том числе горюче-смазочных, материалов;</w:t>
      </w:r>
    </w:p>
    <w:p w14:paraId="5ABB4BC1" w14:textId="21D1B137" w:rsidR="0020302D" w:rsidRPr="0020302D" w:rsidRDefault="0020302D" w:rsidP="0020302D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 xml:space="preserve">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14:paraId="5E56235F" w14:textId="4E5B5B7D" w:rsidR="0020302D" w:rsidRPr="0020302D" w:rsidRDefault="0020302D" w:rsidP="0020302D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 использовать (запускать) любые летательные аппараты, в том числе воздушных змеев, спортивные модели летательных аппаратов;</w:t>
      </w:r>
    </w:p>
    <w:p w14:paraId="2997E1CF" w14:textId="340927BA" w:rsidR="0020302D" w:rsidRPr="0020302D" w:rsidRDefault="0020302D" w:rsidP="0020302D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14:paraId="42BE8410" w14:textId="6127C91E" w:rsidR="0020302D" w:rsidRPr="0020302D" w:rsidRDefault="0020302D" w:rsidP="0020302D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 строительство, капитальный ремонт, реконструкция или снос зданий и сооружений;</w:t>
      </w:r>
    </w:p>
    <w:p w14:paraId="3C2215B7" w14:textId="7B075235" w:rsidR="0020302D" w:rsidRPr="0020302D" w:rsidRDefault="0020302D" w:rsidP="0020302D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·посадка и вырубка деревьев и кустарников;</w:t>
      </w:r>
    </w:p>
    <w:p w14:paraId="02A7D6EA" w14:textId="62E9A3ED" w:rsidR="0020302D" w:rsidRPr="0020302D" w:rsidRDefault="0020302D" w:rsidP="0020302D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·дноуглубительные, землечерпальные и погрузочно-разгрузочные работы;</w:t>
      </w:r>
    </w:p>
    <w:p w14:paraId="7BEC82C8" w14:textId="71AE1AF0" w:rsidR="0020302D" w:rsidRPr="0020302D" w:rsidRDefault="0020302D" w:rsidP="0020302D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>·проезд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14:paraId="3B622034" w14:textId="3F4C571C" w:rsidR="0020302D" w:rsidRPr="0020302D" w:rsidRDefault="0020302D" w:rsidP="0020302D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 полив сельскохозяйственных культур в случае, если высота струи воды может составить свыше 3 метров;</w:t>
      </w:r>
    </w:p>
    <w:p w14:paraId="3E7A4AE0" w14:textId="27A5C8F9" w:rsidR="0020302D" w:rsidRDefault="0020302D" w:rsidP="0020302D">
      <w:pPr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0302D">
        <w:rPr>
          <w:rFonts w:eastAsia="Times New Roman" w:cs="Times New Roman"/>
          <w:color w:val="000000" w:themeColor="text1"/>
          <w:szCs w:val="28"/>
          <w:lang w:eastAsia="ru-RU"/>
        </w:rPr>
        <w:t xml:space="preserve"> полевые сельскохозяйственные работы с применением сельскохозяйственных машин и оборудования высотой более 4 метров.</w:t>
      </w:r>
    </w:p>
    <w:p w14:paraId="1E1BAEA2" w14:textId="77777777" w:rsidR="002A1C16" w:rsidRPr="0020302D" w:rsidRDefault="002A1C16" w:rsidP="002A1C16">
      <w:pPr>
        <w:shd w:val="clear" w:color="auto" w:fill="FFFFFF"/>
        <w:spacing w:after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14:paraId="0C62A6B1" w14:textId="502F13EA" w:rsidR="00F12C76" w:rsidRPr="0020302D" w:rsidRDefault="002A1C16" w:rsidP="0020302D">
      <w:pPr>
        <w:spacing w:after="0"/>
        <w:ind w:firstLine="709"/>
        <w:jc w:val="both"/>
        <w:rPr>
          <w:rFonts w:cs="Times New Roman"/>
          <w:color w:val="000000" w:themeColor="text1"/>
          <w:szCs w:val="28"/>
        </w:rPr>
      </w:pPr>
      <w:r>
        <w:rPr>
          <w:noProof/>
        </w:rPr>
        <w:drawing>
          <wp:inline distT="0" distB="0" distL="0" distR="0" wp14:anchorId="0717B011" wp14:editId="5E8ECEF0">
            <wp:extent cx="5057775" cy="3695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RPr="0020302D" w:rsidSect="0020302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73799"/>
    <w:multiLevelType w:val="hybridMultilevel"/>
    <w:tmpl w:val="42C866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F443C"/>
    <w:multiLevelType w:val="multilevel"/>
    <w:tmpl w:val="DED66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BA48BA"/>
    <w:multiLevelType w:val="multilevel"/>
    <w:tmpl w:val="8DF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9E6AAA"/>
    <w:multiLevelType w:val="hybridMultilevel"/>
    <w:tmpl w:val="DC7AC104"/>
    <w:lvl w:ilvl="0" w:tplc="78F6D166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8B53FE3"/>
    <w:multiLevelType w:val="hybridMultilevel"/>
    <w:tmpl w:val="3EB2AA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121F74"/>
    <w:multiLevelType w:val="hybridMultilevel"/>
    <w:tmpl w:val="C0F4DB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57"/>
    <w:rsid w:val="0020302D"/>
    <w:rsid w:val="002A1C16"/>
    <w:rsid w:val="006C0B77"/>
    <w:rsid w:val="007A0913"/>
    <w:rsid w:val="008242FF"/>
    <w:rsid w:val="00870751"/>
    <w:rsid w:val="00922C48"/>
    <w:rsid w:val="00A13457"/>
    <w:rsid w:val="00B915B7"/>
    <w:rsid w:val="00EA292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40FF"/>
  <w15:chartTrackingRefBased/>
  <w15:docId w15:val="{B1CB1BCA-19B3-4C77-9D5A-4E61BCA9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 Кузнецова</dc:creator>
  <cp:keywords/>
  <dc:description/>
  <cp:lastModifiedBy>Настя Кузнецова</cp:lastModifiedBy>
  <cp:revision>3</cp:revision>
  <cp:lastPrinted>2023-08-01T08:26:00Z</cp:lastPrinted>
  <dcterms:created xsi:type="dcterms:W3CDTF">2023-08-01T06:45:00Z</dcterms:created>
  <dcterms:modified xsi:type="dcterms:W3CDTF">2023-08-01T08:28:00Z</dcterms:modified>
</cp:coreProperties>
</file>