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A6" w:rsidRPr="00D123C8" w:rsidRDefault="008B56FA" w:rsidP="008B56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3C8">
        <w:rPr>
          <w:rFonts w:ascii="Times New Roman" w:hAnsi="Times New Roman" w:cs="Times New Roman"/>
          <w:b/>
          <w:sz w:val="28"/>
          <w:szCs w:val="28"/>
        </w:rPr>
        <w:t>Памятка для владельцев домашних животных в Краснодарском крае</w:t>
      </w:r>
    </w:p>
    <w:p w:rsidR="008B56FA" w:rsidRPr="00D123C8" w:rsidRDefault="008B56FA" w:rsidP="00670F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3C8">
        <w:rPr>
          <w:rFonts w:ascii="Times New Roman" w:hAnsi="Times New Roman" w:cs="Times New Roman"/>
          <w:sz w:val="28"/>
          <w:szCs w:val="28"/>
        </w:rPr>
        <w:t>(подготовлена в соответствии с Федеральным законом от 27.12.2018 г. № 498-ФЗ «Об ответственном обращении с животными и о внесении изменений в отдельные законодательные акты Российской Федерации», Законом Краснодарского края от 02.12.2004 г. № 800-КЗ «О содержании и защите домашних животных в Краснодарском крае», Законом Краснодарского края от 23.07.2003 г. № 608-КЗ «Об административных правонарушениях»)</w:t>
      </w:r>
      <w:proofErr w:type="gramEnd"/>
    </w:p>
    <w:p w:rsidR="008B56FA" w:rsidRDefault="008B56FA" w:rsidP="00670F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3C8">
        <w:rPr>
          <w:rFonts w:ascii="Times New Roman" w:hAnsi="Times New Roman" w:cs="Times New Roman"/>
          <w:sz w:val="28"/>
          <w:szCs w:val="28"/>
        </w:rPr>
        <w:t>Домашние животные- животные (за исключением животных, включенных в перечень животных, запрещенных к содержанию), которые находятся на содержании владельц</w:t>
      </w:r>
      <w:proofErr w:type="gramStart"/>
      <w:r w:rsidRPr="00D123C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123C8">
        <w:rPr>
          <w:rFonts w:ascii="Times New Roman" w:hAnsi="Times New Roman" w:cs="Times New Roman"/>
          <w:sz w:val="28"/>
          <w:szCs w:val="28"/>
        </w:rPr>
        <w:t xml:space="preserve"> физического лица, под его временным или постоянным надзором и местом содержания которых не является зоопарки, зоосады, цирки, </w:t>
      </w:r>
      <w:proofErr w:type="spellStart"/>
      <w:r w:rsidRPr="00D123C8">
        <w:rPr>
          <w:rFonts w:ascii="Times New Roman" w:hAnsi="Times New Roman" w:cs="Times New Roman"/>
          <w:sz w:val="28"/>
          <w:szCs w:val="28"/>
        </w:rPr>
        <w:t>зоотеатры</w:t>
      </w:r>
      <w:proofErr w:type="spellEnd"/>
      <w:r w:rsidRPr="00D123C8">
        <w:rPr>
          <w:rFonts w:ascii="Times New Roman" w:hAnsi="Times New Roman" w:cs="Times New Roman"/>
          <w:sz w:val="28"/>
          <w:szCs w:val="28"/>
        </w:rPr>
        <w:t>, дельфинарии, океанариумы.</w:t>
      </w:r>
    </w:p>
    <w:p w:rsidR="00D123C8" w:rsidRPr="00D123C8" w:rsidRDefault="00D123C8" w:rsidP="001F0A5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B56FA" w:rsidRPr="00D123C8" w:rsidRDefault="008B56FA" w:rsidP="001F0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3C8">
        <w:rPr>
          <w:rFonts w:ascii="Times New Roman" w:hAnsi="Times New Roman" w:cs="Times New Roman"/>
          <w:b/>
          <w:sz w:val="28"/>
          <w:szCs w:val="28"/>
        </w:rPr>
        <w:t>Порядок регистрации домашних животных:</w:t>
      </w:r>
    </w:p>
    <w:p w:rsidR="008B56FA" w:rsidRPr="00D123C8" w:rsidRDefault="008B56FA" w:rsidP="00670F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3C8">
        <w:rPr>
          <w:rFonts w:ascii="Times New Roman" w:hAnsi="Times New Roman" w:cs="Times New Roman"/>
          <w:sz w:val="28"/>
          <w:szCs w:val="28"/>
        </w:rPr>
        <w:t>Регистрация (перерегистрация) собак и кошек проводится их владельцами в государственных ветеринарных учреждениях путем оформления ветеринарного паспорта животного.</w:t>
      </w:r>
    </w:p>
    <w:p w:rsidR="008B56FA" w:rsidRPr="00D123C8" w:rsidRDefault="008B56FA" w:rsidP="00670F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3C8">
        <w:rPr>
          <w:rFonts w:ascii="Times New Roman" w:hAnsi="Times New Roman" w:cs="Times New Roman"/>
          <w:sz w:val="28"/>
          <w:szCs w:val="28"/>
        </w:rPr>
        <w:t xml:space="preserve">Собаки и кошки подлежат вакцинации против бешенства и против иных инфекционных заболеваний, </w:t>
      </w:r>
      <w:proofErr w:type="gramStart"/>
      <w:r w:rsidRPr="00D123C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123C8">
        <w:rPr>
          <w:rFonts w:ascii="Times New Roman" w:hAnsi="Times New Roman" w:cs="Times New Roman"/>
          <w:sz w:val="28"/>
          <w:szCs w:val="28"/>
        </w:rPr>
        <w:t xml:space="preserve"> проводится ветеринарным врачом.</w:t>
      </w:r>
    </w:p>
    <w:p w:rsidR="008B56FA" w:rsidRPr="00D123C8" w:rsidRDefault="008B56FA" w:rsidP="00670F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3C8">
        <w:rPr>
          <w:rFonts w:ascii="Times New Roman" w:hAnsi="Times New Roman" w:cs="Times New Roman"/>
          <w:sz w:val="28"/>
          <w:szCs w:val="28"/>
        </w:rPr>
        <w:t>Собаки и кошки подлежат регистрации в течение семи рабочих дней со дня приобретения их владельцами.</w:t>
      </w:r>
    </w:p>
    <w:p w:rsidR="008B56FA" w:rsidRPr="00D123C8" w:rsidRDefault="008B56FA" w:rsidP="00670F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3C8">
        <w:rPr>
          <w:rFonts w:ascii="Times New Roman" w:hAnsi="Times New Roman" w:cs="Times New Roman"/>
          <w:sz w:val="28"/>
          <w:szCs w:val="28"/>
        </w:rPr>
        <w:t xml:space="preserve">Щенки и котята должны быть </w:t>
      </w:r>
      <w:proofErr w:type="spellStart"/>
      <w:r w:rsidRPr="00D123C8">
        <w:rPr>
          <w:rFonts w:ascii="Times New Roman" w:hAnsi="Times New Roman" w:cs="Times New Roman"/>
          <w:sz w:val="28"/>
          <w:szCs w:val="28"/>
        </w:rPr>
        <w:t>загеристрированы</w:t>
      </w:r>
      <w:proofErr w:type="spellEnd"/>
      <w:r w:rsidRPr="00D123C8">
        <w:rPr>
          <w:rFonts w:ascii="Times New Roman" w:hAnsi="Times New Roman" w:cs="Times New Roman"/>
          <w:sz w:val="28"/>
          <w:szCs w:val="28"/>
        </w:rPr>
        <w:t xml:space="preserve"> по достижению </w:t>
      </w:r>
      <w:proofErr w:type="gramStart"/>
      <w:r w:rsidRPr="00D123C8">
        <w:rPr>
          <w:rFonts w:ascii="Times New Roman" w:hAnsi="Times New Roman" w:cs="Times New Roman"/>
          <w:sz w:val="28"/>
          <w:szCs w:val="28"/>
        </w:rPr>
        <w:t>трехмесячного</w:t>
      </w:r>
      <w:proofErr w:type="gramEnd"/>
      <w:r w:rsidRPr="00D123C8">
        <w:rPr>
          <w:rFonts w:ascii="Times New Roman" w:hAnsi="Times New Roman" w:cs="Times New Roman"/>
          <w:sz w:val="28"/>
          <w:szCs w:val="28"/>
        </w:rPr>
        <w:t xml:space="preserve"> возрастаю</w:t>
      </w:r>
    </w:p>
    <w:p w:rsidR="008B56FA" w:rsidRPr="00D123C8" w:rsidRDefault="008B56FA" w:rsidP="00670F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3C8">
        <w:rPr>
          <w:rFonts w:ascii="Times New Roman" w:hAnsi="Times New Roman" w:cs="Times New Roman"/>
          <w:sz w:val="28"/>
          <w:szCs w:val="28"/>
        </w:rPr>
        <w:t>При смене владельцев собаки, кошки должны быть перерегистрированы новыми владельцами в течение семи рабочих дней со дня приобретения.</w:t>
      </w:r>
    </w:p>
    <w:p w:rsidR="008B56FA" w:rsidRPr="00D123C8" w:rsidRDefault="008B56FA" w:rsidP="00670F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3C8">
        <w:rPr>
          <w:rFonts w:ascii="Times New Roman" w:hAnsi="Times New Roman" w:cs="Times New Roman"/>
          <w:sz w:val="28"/>
          <w:szCs w:val="28"/>
        </w:rPr>
        <w:t>За отсутствие регистрации (перерегистрации) в государственных ветеринарных учреждениях Краснодарского края, домашних животных (собак и кошек) предусмотрено предупреждение или наложение административного штрафа на граждан в размере – от одной тысячи до трех тысяч рублей, на лиц, осуществляющих предпринимательскую деятельность без образования юридического лица, от пяти до десяти тысяч рублей, на юридических ли</w:t>
      </w:r>
      <w:proofErr w:type="gramStart"/>
      <w:r w:rsidRPr="00D123C8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D123C8">
        <w:rPr>
          <w:rFonts w:ascii="Times New Roman" w:hAnsi="Times New Roman" w:cs="Times New Roman"/>
          <w:sz w:val="28"/>
          <w:szCs w:val="28"/>
        </w:rPr>
        <w:t xml:space="preserve"> от двадцати тысяч до тридцати тысяч рублей.</w:t>
      </w:r>
    </w:p>
    <w:p w:rsidR="00DE5B13" w:rsidRPr="00D123C8" w:rsidRDefault="00DE5B13" w:rsidP="001F0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6FA" w:rsidRPr="00737A18" w:rsidRDefault="008B56FA" w:rsidP="001F0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3C8">
        <w:rPr>
          <w:rFonts w:ascii="Times New Roman" w:hAnsi="Times New Roman" w:cs="Times New Roman"/>
          <w:b/>
          <w:sz w:val="28"/>
          <w:szCs w:val="28"/>
        </w:rPr>
        <w:t>Порядок выгула домашних животных</w:t>
      </w:r>
      <w:r w:rsidRPr="00737A18">
        <w:rPr>
          <w:rFonts w:ascii="Times New Roman" w:hAnsi="Times New Roman" w:cs="Times New Roman"/>
          <w:b/>
          <w:sz w:val="24"/>
          <w:szCs w:val="24"/>
        </w:rPr>
        <w:t>:</w:t>
      </w:r>
    </w:p>
    <w:p w:rsidR="00D123C8" w:rsidRPr="00D123C8" w:rsidRDefault="00D123C8" w:rsidP="00670F2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123C8">
        <w:rPr>
          <w:color w:val="000000" w:themeColor="text1"/>
          <w:sz w:val="28"/>
          <w:szCs w:val="28"/>
        </w:rPr>
        <w:t>1.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D123C8" w:rsidRPr="00D123C8" w:rsidRDefault="00D123C8" w:rsidP="00670F2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123C8">
        <w:rPr>
          <w:color w:val="000000" w:themeColor="text1"/>
          <w:sz w:val="28"/>
          <w:szCs w:val="28"/>
        </w:rPr>
        <w:t>2.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D123C8" w:rsidRPr="00D123C8" w:rsidRDefault="00D123C8" w:rsidP="00670F2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123C8">
        <w:rPr>
          <w:color w:val="000000" w:themeColor="text1"/>
          <w:sz w:val="28"/>
          <w:szCs w:val="28"/>
        </w:rPr>
        <w:t xml:space="preserve">1) исключить возможность свободного, неконтролируемого передвижения животного при пересечении проезжей части автомобильной </w:t>
      </w:r>
      <w:r w:rsidRPr="00D123C8">
        <w:rPr>
          <w:color w:val="000000" w:themeColor="text1"/>
          <w:sz w:val="28"/>
          <w:szCs w:val="28"/>
        </w:rPr>
        <w:lastRenderedPageBreak/>
        <w:t>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D123C8" w:rsidRPr="00D123C8" w:rsidRDefault="00D123C8" w:rsidP="00670F2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123C8">
        <w:rPr>
          <w:color w:val="000000" w:themeColor="text1"/>
          <w:sz w:val="28"/>
          <w:szCs w:val="28"/>
        </w:rPr>
        <w:t>2) обеспечить уборку продуктов жизнедеятельности животного в местах и на территориях общего пользования;</w:t>
      </w:r>
    </w:p>
    <w:p w:rsidR="00D123C8" w:rsidRPr="00D123C8" w:rsidRDefault="00D123C8" w:rsidP="00670F2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123C8">
        <w:rPr>
          <w:color w:val="000000" w:themeColor="text1"/>
          <w:sz w:val="28"/>
          <w:szCs w:val="28"/>
        </w:rPr>
        <w:t>3) не допускать выгул домашнего животного вне мест, разрешенных решением органа местного самоуправления в Краснодарском крае для выгула домашних животных;</w:t>
      </w:r>
    </w:p>
    <w:p w:rsidR="00D123C8" w:rsidRPr="00D123C8" w:rsidRDefault="00D123C8" w:rsidP="00670F2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123C8">
        <w:rPr>
          <w:color w:val="000000" w:themeColor="text1"/>
          <w:sz w:val="28"/>
          <w:szCs w:val="28"/>
        </w:rPr>
        <w:t>4) выводить собак из жилых помещений (домов) и изолированных территорий в общие дворы и на улицу:</w:t>
      </w:r>
    </w:p>
    <w:p w:rsidR="00D123C8" w:rsidRPr="00D123C8" w:rsidRDefault="00D123C8" w:rsidP="00670F2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123C8">
        <w:rPr>
          <w:color w:val="000000" w:themeColor="text1"/>
          <w:sz w:val="28"/>
          <w:szCs w:val="28"/>
        </w:rPr>
        <w:t>декоративных и охотничьих пород - на коротком поводке;</w:t>
      </w:r>
    </w:p>
    <w:p w:rsidR="00D123C8" w:rsidRPr="00D123C8" w:rsidRDefault="00D123C8" w:rsidP="00670F2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123C8">
        <w:rPr>
          <w:color w:val="000000" w:themeColor="text1"/>
          <w:sz w:val="28"/>
          <w:szCs w:val="28"/>
        </w:rPr>
        <w:t>потенциально опасных собак - на коротком поводке, в наморднике, с номерным знаком на ошейнике (кроме щенков до трехмесячного возраста);</w:t>
      </w:r>
    </w:p>
    <w:p w:rsidR="00D123C8" w:rsidRPr="00D123C8" w:rsidRDefault="00D123C8" w:rsidP="00670F2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123C8">
        <w:rPr>
          <w:color w:val="000000" w:themeColor="text1"/>
          <w:sz w:val="28"/>
          <w:szCs w:val="28"/>
        </w:rPr>
        <w:t>5) выгуливать собак в период с 6.00 часов до 23.00 часов на специально отведенной для этой цели площадке. Если площадка огорожена, разрешается выгуливать собак без поводка и намордника, за исключением потенциально опасных собак;</w:t>
      </w:r>
    </w:p>
    <w:p w:rsidR="00D123C8" w:rsidRPr="00D123C8" w:rsidRDefault="00D123C8" w:rsidP="00670F2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123C8">
        <w:rPr>
          <w:color w:val="000000" w:themeColor="text1"/>
          <w:sz w:val="28"/>
          <w:szCs w:val="28"/>
        </w:rPr>
        <w:t>6) при выгуле собак в другое время их владельцы должны принимать меры к обеспечению тишины;</w:t>
      </w:r>
    </w:p>
    <w:p w:rsidR="00D123C8" w:rsidRPr="00D123C8" w:rsidRDefault="00D123C8" w:rsidP="00670F2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123C8">
        <w:rPr>
          <w:color w:val="000000" w:themeColor="text1"/>
          <w:sz w:val="28"/>
          <w:szCs w:val="28"/>
        </w:rPr>
        <w:t>7) при отсутствии специальной площадки выгуливание собак допускается на пустырях и в других местах, определяемых органами местного самоуправления в Краснодарском крае;</w:t>
      </w:r>
    </w:p>
    <w:p w:rsidR="00D123C8" w:rsidRPr="00D123C8" w:rsidRDefault="00D123C8" w:rsidP="00670F2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123C8">
        <w:rPr>
          <w:color w:val="000000" w:themeColor="text1"/>
          <w:sz w:val="28"/>
          <w:szCs w:val="28"/>
        </w:rPr>
        <w:t>8) запрещается выгуливать собак людям в нетрезвом состоянии, а потенциально опасных собак - детям младше 14 лет.</w:t>
      </w:r>
    </w:p>
    <w:p w:rsidR="00D123C8" w:rsidRPr="00D123C8" w:rsidRDefault="00D123C8" w:rsidP="00670F2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123C8">
        <w:rPr>
          <w:color w:val="000000" w:themeColor="text1"/>
          <w:sz w:val="28"/>
          <w:szCs w:val="28"/>
        </w:rPr>
        <w:t>3.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D123C8" w:rsidRPr="00D123C8" w:rsidRDefault="00D123C8" w:rsidP="00670F2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D123C8">
        <w:rPr>
          <w:color w:val="000000" w:themeColor="text1"/>
          <w:sz w:val="28"/>
          <w:szCs w:val="28"/>
        </w:rPr>
        <w:t xml:space="preserve">Выгул потенциально опасных собак (собаки определенных пород: </w:t>
      </w:r>
      <w:proofErr w:type="spellStart"/>
      <w:r w:rsidRPr="00D123C8">
        <w:rPr>
          <w:color w:val="000000" w:themeColor="text1"/>
          <w:sz w:val="28"/>
          <w:szCs w:val="28"/>
        </w:rPr>
        <w:t>акбаш</w:t>
      </w:r>
      <w:proofErr w:type="spellEnd"/>
      <w:r w:rsidRPr="00D123C8">
        <w:rPr>
          <w:color w:val="000000" w:themeColor="text1"/>
          <w:sz w:val="28"/>
          <w:szCs w:val="28"/>
        </w:rPr>
        <w:t xml:space="preserve">, американский </w:t>
      </w:r>
      <w:proofErr w:type="spellStart"/>
      <w:r w:rsidRPr="00D123C8">
        <w:rPr>
          <w:color w:val="000000" w:themeColor="text1"/>
          <w:sz w:val="28"/>
          <w:szCs w:val="28"/>
        </w:rPr>
        <w:t>бандог</w:t>
      </w:r>
      <w:proofErr w:type="spellEnd"/>
      <w:r w:rsidRPr="00D123C8">
        <w:rPr>
          <w:color w:val="000000" w:themeColor="text1"/>
          <w:sz w:val="28"/>
          <w:szCs w:val="28"/>
        </w:rPr>
        <w:t xml:space="preserve">, </w:t>
      </w:r>
      <w:proofErr w:type="spellStart"/>
      <w:r w:rsidRPr="00D123C8">
        <w:rPr>
          <w:color w:val="000000" w:themeColor="text1"/>
          <w:sz w:val="28"/>
          <w:szCs w:val="28"/>
        </w:rPr>
        <w:t>амбульдог</w:t>
      </w:r>
      <w:proofErr w:type="spellEnd"/>
      <w:r w:rsidRPr="00D123C8">
        <w:rPr>
          <w:color w:val="000000" w:themeColor="text1"/>
          <w:sz w:val="28"/>
          <w:szCs w:val="28"/>
        </w:rPr>
        <w:t xml:space="preserve">, бразильский бульдог, </w:t>
      </w:r>
      <w:proofErr w:type="spellStart"/>
      <w:r w:rsidRPr="00D123C8">
        <w:rPr>
          <w:color w:val="000000" w:themeColor="text1"/>
          <w:sz w:val="28"/>
          <w:szCs w:val="28"/>
        </w:rPr>
        <w:t>булли</w:t>
      </w:r>
      <w:proofErr w:type="spellEnd"/>
      <w:r w:rsidRPr="00D123C8">
        <w:rPr>
          <w:color w:val="000000" w:themeColor="text1"/>
          <w:sz w:val="28"/>
          <w:szCs w:val="28"/>
        </w:rPr>
        <w:t xml:space="preserve"> Кутта, бульдог </w:t>
      </w:r>
      <w:proofErr w:type="spellStart"/>
      <w:r w:rsidRPr="00D123C8">
        <w:rPr>
          <w:color w:val="000000" w:themeColor="text1"/>
          <w:sz w:val="28"/>
          <w:szCs w:val="28"/>
        </w:rPr>
        <w:t>алапахский</w:t>
      </w:r>
      <w:proofErr w:type="spellEnd"/>
      <w:r w:rsidRPr="00D123C8">
        <w:rPr>
          <w:color w:val="000000" w:themeColor="text1"/>
          <w:sz w:val="28"/>
          <w:szCs w:val="28"/>
        </w:rPr>
        <w:t xml:space="preserve"> чистокровный (</w:t>
      </w:r>
      <w:proofErr w:type="spellStart"/>
      <w:r w:rsidRPr="00D123C8">
        <w:rPr>
          <w:color w:val="000000" w:themeColor="text1"/>
          <w:sz w:val="28"/>
          <w:szCs w:val="28"/>
        </w:rPr>
        <w:t>отто</w:t>
      </w:r>
      <w:proofErr w:type="spellEnd"/>
      <w:r w:rsidRPr="00D123C8">
        <w:rPr>
          <w:color w:val="000000" w:themeColor="text1"/>
          <w:sz w:val="28"/>
          <w:szCs w:val="28"/>
        </w:rPr>
        <w:t xml:space="preserve">) </w:t>
      </w:r>
      <w:proofErr w:type="spellStart"/>
      <w:r w:rsidRPr="00D123C8">
        <w:rPr>
          <w:color w:val="000000" w:themeColor="text1"/>
          <w:sz w:val="28"/>
          <w:szCs w:val="28"/>
        </w:rPr>
        <w:t>бэндог</w:t>
      </w:r>
      <w:proofErr w:type="spellEnd"/>
      <w:r w:rsidRPr="00D123C8">
        <w:rPr>
          <w:color w:val="000000" w:themeColor="text1"/>
          <w:sz w:val="28"/>
          <w:szCs w:val="28"/>
        </w:rPr>
        <w:t xml:space="preserve">, </w:t>
      </w:r>
      <w:proofErr w:type="spellStart"/>
      <w:r w:rsidRPr="00D123C8">
        <w:rPr>
          <w:color w:val="000000" w:themeColor="text1"/>
          <w:sz w:val="28"/>
          <w:szCs w:val="28"/>
        </w:rPr>
        <w:t>волко</w:t>
      </w:r>
      <w:proofErr w:type="spellEnd"/>
      <w:r w:rsidRPr="00D123C8">
        <w:rPr>
          <w:color w:val="000000" w:themeColor="text1"/>
          <w:sz w:val="28"/>
          <w:szCs w:val="28"/>
        </w:rPr>
        <w:t xml:space="preserve">-собачьи гибриды, </w:t>
      </w:r>
      <w:proofErr w:type="spellStart"/>
      <w:r w:rsidRPr="00D123C8">
        <w:rPr>
          <w:color w:val="000000" w:themeColor="text1"/>
          <w:sz w:val="28"/>
          <w:szCs w:val="28"/>
        </w:rPr>
        <w:t>волкособ</w:t>
      </w:r>
      <w:proofErr w:type="spellEnd"/>
      <w:r w:rsidRPr="00D123C8">
        <w:rPr>
          <w:color w:val="000000" w:themeColor="text1"/>
          <w:sz w:val="28"/>
          <w:szCs w:val="28"/>
        </w:rPr>
        <w:t xml:space="preserve">, гибрид волка, гуль дог, </w:t>
      </w:r>
      <w:proofErr w:type="spellStart"/>
      <w:r w:rsidRPr="00D123C8">
        <w:rPr>
          <w:color w:val="000000" w:themeColor="text1"/>
          <w:sz w:val="28"/>
          <w:szCs w:val="28"/>
        </w:rPr>
        <w:t>питбульмастиф</w:t>
      </w:r>
      <w:proofErr w:type="spellEnd"/>
      <w:r w:rsidRPr="00D123C8">
        <w:rPr>
          <w:color w:val="000000" w:themeColor="text1"/>
          <w:sz w:val="28"/>
          <w:szCs w:val="28"/>
        </w:rPr>
        <w:t>, северокавказская собака, метисы указанных собак, утв. Постановлением Правительства РФ от 29 июля 2019 г. № 974) без намордника и поводка независимо от места выгула запрещается</w:t>
      </w:r>
      <w:proofErr w:type="gramEnd"/>
    </w:p>
    <w:p w:rsidR="00D123C8" w:rsidRPr="00D123C8" w:rsidRDefault="00D123C8" w:rsidP="00670F2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123C8">
        <w:rPr>
          <w:b/>
          <w:color w:val="000000" w:themeColor="text1"/>
          <w:sz w:val="28"/>
          <w:szCs w:val="28"/>
        </w:rPr>
        <w:t>4. Запрещается</w:t>
      </w:r>
      <w:r w:rsidRPr="00D123C8">
        <w:rPr>
          <w:color w:val="000000" w:themeColor="text1"/>
          <w:sz w:val="28"/>
          <w:szCs w:val="28"/>
        </w:rPr>
        <w:t>:</w:t>
      </w:r>
    </w:p>
    <w:p w:rsidR="00D123C8" w:rsidRPr="00D123C8" w:rsidRDefault="00D123C8" w:rsidP="00670F2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123C8">
        <w:rPr>
          <w:color w:val="000000" w:themeColor="text1"/>
          <w:sz w:val="28"/>
          <w:szCs w:val="28"/>
        </w:rPr>
        <w:t>1) выгул домашних животных на детских и спортивных площадках, на территориях детских дошкольных учреждений, учреждений образования и здравоохранения, культуры и спорта, в местах купания (пляжах) и отдыха людей и на иных территориях, определяемых органами местного самоуправления, а также нахождение их в помещениях продовольственных магазинов и предприятий общественного питания;</w:t>
      </w:r>
    </w:p>
    <w:p w:rsidR="00D123C8" w:rsidRPr="00D123C8" w:rsidRDefault="00D123C8" w:rsidP="00670F2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123C8">
        <w:rPr>
          <w:color w:val="000000" w:themeColor="text1"/>
          <w:sz w:val="28"/>
          <w:szCs w:val="28"/>
        </w:rPr>
        <w:t xml:space="preserve">2) </w:t>
      </w:r>
      <w:proofErr w:type="spellStart"/>
      <w:r w:rsidRPr="00D123C8">
        <w:rPr>
          <w:color w:val="000000" w:themeColor="text1"/>
          <w:sz w:val="28"/>
          <w:szCs w:val="28"/>
        </w:rPr>
        <w:t>самовыгул</w:t>
      </w:r>
      <w:proofErr w:type="spellEnd"/>
      <w:r w:rsidRPr="00D123C8">
        <w:rPr>
          <w:color w:val="000000" w:themeColor="text1"/>
          <w:sz w:val="28"/>
          <w:szCs w:val="28"/>
        </w:rPr>
        <w:t xml:space="preserve"> собак;</w:t>
      </w:r>
    </w:p>
    <w:p w:rsidR="00D123C8" w:rsidRDefault="00D123C8" w:rsidP="00670F2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123C8">
        <w:rPr>
          <w:color w:val="000000" w:themeColor="text1"/>
          <w:sz w:val="28"/>
          <w:szCs w:val="28"/>
        </w:rPr>
        <w:t>3) загрязнение при содержании домашних животных подъездов, лестничных клеток, лифтов, а также детских, школьных, спортивных площадок, мест массового отдыха, пешеходных дорожек и проезжей части.</w:t>
      </w:r>
    </w:p>
    <w:p w:rsidR="00932E1E" w:rsidRDefault="00932E1E" w:rsidP="00670F2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932E1E" w:rsidRDefault="00932E1E" w:rsidP="00D123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</w:p>
    <w:p w:rsidR="00932E1E" w:rsidRDefault="00932E1E" w:rsidP="00D123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</w:p>
    <w:p w:rsidR="00932E1E" w:rsidRDefault="00932E1E" w:rsidP="00D123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</w:p>
    <w:p w:rsidR="00932E1E" w:rsidRPr="00932E1E" w:rsidRDefault="00932E1E" w:rsidP="00932E1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E1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Перечень мест для выгула домашних животных на территории Тысячного сельского поселения </w:t>
      </w:r>
      <w:proofErr w:type="spellStart"/>
      <w:r w:rsidRPr="00932E1E">
        <w:rPr>
          <w:rFonts w:ascii="Times New Roman" w:eastAsia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Pr="00932E1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932E1E" w:rsidRPr="00932E1E" w:rsidRDefault="00932E1E" w:rsidP="00932E1E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E1E" w:rsidRPr="00932E1E" w:rsidRDefault="00932E1E" w:rsidP="00932E1E">
      <w:pPr>
        <w:tabs>
          <w:tab w:val="left" w:pos="-993"/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E1E">
        <w:rPr>
          <w:rFonts w:ascii="Times New Roman" w:eastAsia="Times New Roman" w:hAnsi="Times New Roman" w:cs="Times New Roman"/>
          <w:sz w:val="28"/>
          <w:szCs w:val="28"/>
        </w:rPr>
        <w:t>1. Земельные участки, находящиеся в пользовании или собственности владельца.</w:t>
      </w:r>
    </w:p>
    <w:p w:rsidR="00932E1E" w:rsidRPr="00932E1E" w:rsidRDefault="00932E1E" w:rsidP="00932E1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E1E">
        <w:rPr>
          <w:rFonts w:ascii="Times New Roman" w:eastAsia="Times New Roman" w:hAnsi="Times New Roman" w:cs="Times New Roman"/>
          <w:sz w:val="28"/>
          <w:szCs w:val="28"/>
        </w:rPr>
        <w:t xml:space="preserve">2. На территориях хуторов Воздвиженский, Братский, Тысячный Тысячного сельского поселения </w:t>
      </w:r>
      <w:proofErr w:type="spellStart"/>
      <w:r w:rsidRPr="00932E1E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932E1E">
        <w:rPr>
          <w:rFonts w:ascii="Times New Roman" w:eastAsia="Times New Roman" w:hAnsi="Times New Roman" w:cs="Times New Roman"/>
          <w:sz w:val="28"/>
          <w:szCs w:val="28"/>
        </w:rPr>
        <w:t xml:space="preserve"> района в местах, находящихся за жилым сектором.</w:t>
      </w:r>
    </w:p>
    <w:p w:rsidR="00932E1E" w:rsidRPr="00932E1E" w:rsidRDefault="00932E1E" w:rsidP="00932E1E">
      <w:pPr>
        <w:rPr>
          <w:rFonts w:ascii="Calibri" w:eastAsia="Times New Roman" w:hAnsi="Calibri" w:cs="Times New Roman"/>
        </w:rPr>
      </w:pPr>
    </w:p>
    <w:p w:rsidR="00932E1E" w:rsidRPr="00D123C8" w:rsidRDefault="00932E1E" w:rsidP="00D123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</w:p>
    <w:p w:rsidR="001F0A55" w:rsidRPr="00D123C8" w:rsidRDefault="001F0A55" w:rsidP="001F0A55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1F0A55" w:rsidRPr="00D123C8" w:rsidSect="00737A1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56FA"/>
    <w:rsid w:val="001D6FE8"/>
    <w:rsid w:val="001F0A55"/>
    <w:rsid w:val="00670F2D"/>
    <w:rsid w:val="00737A18"/>
    <w:rsid w:val="008B56FA"/>
    <w:rsid w:val="00932E1E"/>
    <w:rsid w:val="00D02AA6"/>
    <w:rsid w:val="00D123C8"/>
    <w:rsid w:val="00D719A6"/>
    <w:rsid w:val="00DE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12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Sudarina</dc:creator>
  <cp:keywords/>
  <dc:description/>
  <cp:lastModifiedBy>Администратор</cp:lastModifiedBy>
  <cp:revision>9</cp:revision>
  <cp:lastPrinted>2023-02-01T10:52:00Z</cp:lastPrinted>
  <dcterms:created xsi:type="dcterms:W3CDTF">2021-10-26T12:56:00Z</dcterms:created>
  <dcterms:modified xsi:type="dcterms:W3CDTF">2023-02-01T10:55:00Z</dcterms:modified>
</cp:coreProperties>
</file>