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E07" w:rsidRPr="00C74E07" w:rsidRDefault="00C74E07" w:rsidP="00C74E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ЗАКЛЮЧЕНИЕ № </w:t>
      </w:r>
      <w:r w:rsidR="00B365AA">
        <w:rPr>
          <w:rFonts w:ascii="Times New Roman" w:eastAsia="Times New Roman" w:hAnsi="Times New Roman" w:cs="Times New Roman"/>
          <w:b/>
          <w:kern w:val="1"/>
          <w:sz w:val="28"/>
          <w:szCs w:val="28"/>
          <w:u w:val="single"/>
          <w:lang w:eastAsia="ar-SA"/>
        </w:rPr>
        <w:t>41</w:t>
      </w:r>
    </w:p>
    <w:p w:rsidR="00C74E07" w:rsidRPr="00C74E07" w:rsidRDefault="00C74E07" w:rsidP="00C74E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должностного лица администрации Тысячного сельского</w:t>
      </w:r>
    </w:p>
    <w:p w:rsidR="007D736C" w:rsidRPr="00A42515" w:rsidRDefault="00C74E07" w:rsidP="00A425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proofErr w:type="gramStart"/>
      <w:r w:rsidRPr="00C74E0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поселения Гулькевичского района по проекту</w:t>
      </w:r>
      <w:r w:rsidR="00A42515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 </w:t>
      </w:r>
      <w:r w:rsidRPr="00C74E0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решения Совета Тысячного сельского поселения</w:t>
      </w:r>
      <w:r w:rsidR="00A42515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 </w:t>
      </w:r>
      <w:r w:rsidRPr="00C74E0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Гулькевичского район</w:t>
      </w:r>
      <w:r w:rsidRPr="00C74E07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а «</w:t>
      </w:r>
      <w:r w:rsidR="00B365AA" w:rsidRPr="00B365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порядка принятия решения о применении мер ответственности к депутату, выборному должностному лицу органов местного самоуправления Тысячного сельского поселения Гулькевичского района,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</w:t>
      </w:r>
      <w:proofErr w:type="gramEnd"/>
      <w:r w:rsidR="00B365AA" w:rsidRPr="00B365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характера своих супруги (супруга) и несовершеннолетних детей, если искажение этих сведений является несущественным</w:t>
      </w:r>
      <w:r w:rsidR="007D736C" w:rsidRPr="007D73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C74E07" w:rsidRPr="00C74E07" w:rsidRDefault="00C74E07" w:rsidP="00C74E0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C74E07" w:rsidRPr="00C74E07" w:rsidRDefault="00C74E07" w:rsidP="00C74E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«</w:t>
      </w:r>
      <w:r w:rsidR="009B1A4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16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»</w:t>
      </w:r>
      <w:r w:rsidR="009D53D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9B1A4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декабря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09395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2020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года                                                        хутор Тысячный</w:t>
      </w:r>
    </w:p>
    <w:p w:rsidR="00C74E07" w:rsidRPr="00C74E07" w:rsidRDefault="00C74E07" w:rsidP="00C74E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C74E07" w:rsidRPr="00C74E07" w:rsidRDefault="00C74E07" w:rsidP="00C74E0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В соответствии с Федеральным законом от 17 июля 2009 года № 172-ФЗ «Об антикоррупционной экспертизе нормативных правовых актов и проектов нормативных правовых актов», Законом Краснодарского края от 23 июля 2009 года № 1789 - </w:t>
      </w:r>
      <w:proofErr w:type="gramStart"/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КЗ</w:t>
      </w:r>
      <w:proofErr w:type="gramEnd"/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«О противодействии коррупции в Краснодарском крае», постановлением администрации Тысячного сельского поселения от 29 июля 2011 года № 29 «Об утверждении порядка проведения антикоррупционной экспертизы муниципальных правовых актов и проектов </w:t>
      </w:r>
      <w:proofErr w:type="gramStart"/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муниципальных правовых актов администрации и Совета Тысячного сельского поселения Гулькевичского района», в целях приведения нормативного правового акта администрации Тысячного сельского поселения Гулькевичского района в соответствие с действующим законодательством, должностным лицом администрации Тысячного сельского поселения Гулькевичского района проведена антикоррупционная экспертиза представленного на согласование проекта решения Совета Тысячного сельского поселения Гулькевичского район</w:t>
      </w:r>
      <w:r w:rsidRPr="00C74E0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а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C74E0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«</w:t>
      </w:r>
      <w:r w:rsidR="00B365AA" w:rsidRPr="00B365AA">
        <w:rPr>
          <w:rFonts w:ascii="Times New Roman" w:eastAsia="Lucida Sans Unicode" w:hAnsi="Times New Roman" w:cs="Times New Roman"/>
          <w:sz w:val="28"/>
          <w:szCs w:val="28"/>
        </w:rPr>
        <w:t>Об утверждении порядка принятия решения о применении мер ответственности к</w:t>
      </w:r>
      <w:proofErr w:type="gramEnd"/>
      <w:r w:rsidR="00B365AA" w:rsidRPr="00B365AA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proofErr w:type="gramStart"/>
      <w:r w:rsidR="00B365AA" w:rsidRPr="00B365AA">
        <w:rPr>
          <w:rFonts w:ascii="Times New Roman" w:eastAsia="Lucida Sans Unicode" w:hAnsi="Times New Roman" w:cs="Times New Roman"/>
          <w:sz w:val="28"/>
          <w:szCs w:val="28"/>
        </w:rPr>
        <w:t>депутату, выборному должностному лицу органов местного самоуправления Тысячного сельского поселения Гулькевичского района,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 w:rsidRPr="00C74E07">
        <w:rPr>
          <w:rFonts w:ascii="Times New Roman" w:eastAsia="Times New Roman" w:hAnsi="Times New Roman" w:cs="Times New Roman"/>
          <w:bCs/>
          <w:spacing w:val="-1"/>
          <w:kern w:val="1"/>
          <w:sz w:val="28"/>
          <w:szCs w:val="28"/>
          <w:lang w:eastAsia="ar-SA"/>
        </w:rPr>
        <w:t>»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. </w:t>
      </w:r>
      <w:proofErr w:type="gramEnd"/>
    </w:p>
    <w:p w:rsidR="00C74E07" w:rsidRPr="00C74E07" w:rsidRDefault="009B1A41" w:rsidP="00C74E0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 декабря</w:t>
      </w:r>
      <w:r w:rsidR="009D53D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09395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2020</w:t>
      </w:r>
      <w:r w:rsidR="00C74E07"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года проект решения Совета Тысячного сельского поселения Гулькевичского район</w:t>
      </w:r>
      <w:r w:rsidR="00C74E07" w:rsidRPr="00C74E0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а</w:t>
      </w:r>
      <w:r w:rsidR="00C74E07"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C74E07" w:rsidRPr="00C74E0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«</w:t>
      </w:r>
      <w:r w:rsidR="00B365AA" w:rsidRPr="00B365A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принятия решения о применении мер ответственности к депутату, выборному должностному лицу органов местного самоуправления Тысячного сельского поселения Гулькевичского района,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</w:t>
      </w:r>
      <w:proofErr w:type="gramEnd"/>
      <w:r w:rsidR="00B365AA" w:rsidRPr="00B36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характера своих супруги (супруга) и несовершеннолетних детей, если искажение этих сведений является несущественным</w:t>
      </w:r>
      <w:r w:rsidR="00C74E07" w:rsidRPr="00C74E07">
        <w:rPr>
          <w:rFonts w:ascii="Times New Roman" w:eastAsia="Times New Roman" w:hAnsi="Times New Roman" w:cs="Times New Roman"/>
          <w:bCs/>
          <w:spacing w:val="-1"/>
          <w:kern w:val="1"/>
          <w:sz w:val="28"/>
          <w:szCs w:val="28"/>
          <w:lang w:eastAsia="ar-SA"/>
        </w:rPr>
        <w:t>»</w:t>
      </w:r>
      <w:r w:rsidR="00C74E07"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, размещен на официальном сайте </w:t>
      </w:r>
      <w:r w:rsidR="007D736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Тысячного сельского поселения</w:t>
      </w:r>
      <w:r w:rsidR="00C74E07"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Гулькевичский район.</w:t>
      </w:r>
    </w:p>
    <w:p w:rsidR="00C74E07" w:rsidRPr="00C74E07" w:rsidRDefault="00C74E07" w:rsidP="00C74E0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В период с </w:t>
      </w:r>
      <w:r w:rsidR="009B1A4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 по 16 декабря</w:t>
      </w:r>
      <w:r w:rsidR="0009395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2020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года заключений независимых экспертов по 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lastRenderedPageBreak/>
        <w:t>результатам антикоррупционной экспертизы не поступило.</w:t>
      </w:r>
    </w:p>
    <w:p w:rsidR="00C74E07" w:rsidRPr="00C74E07" w:rsidRDefault="00C74E07" w:rsidP="00C74E0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Рассмотрев представленный проект решения и приложенные к нему материалы, проведя антикоррупционную экспертизу проекта решения, учитывая, что заключений независимых экспертов не поступило, должностное лицо администрации Тысячного сельского поселения Гулькевичского района установило:</w:t>
      </w:r>
    </w:p>
    <w:p w:rsidR="00C74E07" w:rsidRPr="00C74E07" w:rsidRDefault="00C74E07" w:rsidP="00C20393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proofErr w:type="gramStart"/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 в проекте решения Совета Тысячного сельского поселения Гулькевичского район</w:t>
      </w:r>
      <w:r w:rsidRPr="00C74E0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а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C74E0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«</w:t>
      </w:r>
      <w:r w:rsidR="00B365AA" w:rsidRPr="00B365AA">
        <w:rPr>
          <w:rFonts w:ascii="Times New Roman" w:eastAsia="Lucida Sans Unicode" w:hAnsi="Times New Roman" w:cs="Times New Roman"/>
          <w:sz w:val="28"/>
          <w:szCs w:val="28"/>
        </w:rPr>
        <w:t>Об утверждении порядка принятия решения о применении мер ответственности к депутату, выборному должностному лицу органов местного самоуправления Тысячного сельского поселения Гулькевичского района,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</w:t>
      </w:r>
      <w:proofErr w:type="gramEnd"/>
      <w:r w:rsidR="00B365AA" w:rsidRPr="00B365AA">
        <w:rPr>
          <w:rFonts w:ascii="Times New Roman" w:eastAsia="Lucida Sans Unicode" w:hAnsi="Times New Roman" w:cs="Times New Roman"/>
          <w:sz w:val="28"/>
          <w:szCs w:val="28"/>
        </w:rPr>
        <w:t xml:space="preserve"> (супруга) и несовершеннолетних детей, если искажение этих сведений является несущественным</w:t>
      </w:r>
      <w:bookmarkStart w:id="0" w:name="_GoBack"/>
      <w:bookmarkEnd w:id="0"/>
      <w:r w:rsidRPr="00C74E07">
        <w:rPr>
          <w:rFonts w:ascii="Times New Roman" w:eastAsia="Times New Roman" w:hAnsi="Times New Roman" w:cs="Times New Roman"/>
          <w:bCs/>
          <w:spacing w:val="-1"/>
          <w:kern w:val="1"/>
          <w:sz w:val="28"/>
          <w:szCs w:val="28"/>
          <w:lang w:eastAsia="ar-SA"/>
        </w:rPr>
        <w:t>»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, </w:t>
      </w:r>
      <w:proofErr w:type="spellStart"/>
      <w:r w:rsidRPr="00C74E0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коррупциогенные</w:t>
      </w:r>
      <w:proofErr w:type="spellEnd"/>
      <w:r w:rsidRPr="00C74E0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факторы отсутствуют.</w:t>
      </w:r>
    </w:p>
    <w:p w:rsidR="00C74E07" w:rsidRPr="00C74E07" w:rsidRDefault="00C74E07" w:rsidP="00C74E0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E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акта может быть рекомендован для официального принятия.</w:t>
      </w:r>
    </w:p>
    <w:p w:rsidR="00C74E07" w:rsidRPr="00C74E07" w:rsidRDefault="00C74E07" w:rsidP="00C74E0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E07" w:rsidRPr="00C74E07" w:rsidRDefault="00C74E07" w:rsidP="00C74E0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C74E07" w:rsidRPr="00C74E07" w:rsidRDefault="00C20393" w:rsidP="00C74E0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Ведущий с</w:t>
      </w:r>
      <w:r w:rsidR="00C74E07"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пециалист администрации </w:t>
      </w:r>
    </w:p>
    <w:p w:rsidR="00C74E07" w:rsidRPr="00C74E07" w:rsidRDefault="00C74E07" w:rsidP="00C74E0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Тысячного сельского </w:t>
      </w:r>
      <w:r w:rsidRPr="00C74E0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поселения </w:t>
      </w:r>
    </w:p>
    <w:p w:rsidR="00CF260F" w:rsidRPr="009B1A41" w:rsidRDefault="00C74E07" w:rsidP="009B1A4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Гулькевичского района                                                                Н.С. </w:t>
      </w:r>
      <w:proofErr w:type="spellStart"/>
      <w:r w:rsidRPr="00C74E0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Сидельникова</w:t>
      </w:r>
      <w:proofErr w:type="spellEnd"/>
    </w:p>
    <w:sectPr w:rsidR="00CF260F" w:rsidRPr="009B1A41" w:rsidSect="00A42515">
      <w:headerReference w:type="even" r:id="rId7"/>
      <w:headerReference w:type="default" r:id="rId8"/>
      <w:footnotePr>
        <w:pos w:val="beneathText"/>
      </w:footnotePr>
      <w:pgSz w:w="11905" w:h="16837"/>
      <w:pgMar w:top="851" w:right="567" w:bottom="851" w:left="119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F23" w:rsidRDefault="00EC1F23">
      <w:pPr>
        <w:spacing w:after="0" w:line="240" w:lineRule="auto"/>
      </w:pPr>
      <w:r>
        <w:separator/>
      </w:r>
    </w:p>
  </w:endnote>
  <w:endnote w:type="continuationSeparator" w:id="0">
    <w:p w:rsidR="00EC1F23" w:rsidRDefault="00EC1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F23" w:rsidRDefault="00EC1F23">
      <w:pPr>
        <w:spacing w:after="0" w:line="240" w:lineRule="auto"/>
      </w:pPr>
      <w:r>
        <w:separator/>
      </w:r>
    </w:p>
  </w:footnote>
  <w:footnote w:type="continuationSeparator" w:id="0">
    <w:p w:rsidR="00EC1F23" w:rsidRDefault="00EC1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B98" w:rsidRDefault="00C74E07" w:rsidP="000C235F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FA7B98" w:rsidRDefault="00EC1F2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B98" w:rsidRDefault="00C74E07" w:rsidP="000C235F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B365AA">
      <w:rPr>
        <w:rStyle w:val="a3"/>
        <w:noProof/>
      </w:rPr>
      <w:t>2</w:t>
    </w:r>
    <w:r>
      <w:rPr>
        <w:rStyle w:val="a3"/>
      </w:rPr>
      <w:fldChar w:fldCharType="end"/>
    </w:r>
  </w:p>
  <w:p w:rsidR="006D48F4" w:rsidRDefault="00EC1F2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8B5"/>
    <w:rsid w:val="00020F4C"/>
    <w:rsid w:val="00093959"/>
    <w:rsid w:val="000D3530"/>
    <w:rsid w:val="001E19F0"/>
    <w:rsid w:val="002078B5"/>
    <w:rsid w:val="00282101"/>
    <w:rsid w:val="00324F06"/>
    <w:rsid w:val="00436E1B"/>
    <w:rsid w:val="005B1380"/>
    <w:rsid w:val="006F5DC6"/>
    <w:rsid w:val="007D736C"/>
    <w:rsid w:val="008F245B"/>
    <w:rsid w:val="00905C2D"/>
    <w:rsid w:val="009B1A41"/>
    <w:rsid w:val="009D53DA"/>
    <w:rsid w:val="00A22BC3"/>
    <w:rsid w:val="00A35FDB"/>
    <w:rsid w:val="00A42515"/>
    <w:rsid w:val="00A44BFA"/>
    <w:rsid w:val="00A47002"/>
    <w:rsid w:val="00AC53A3"/>
    <w:rsid w:val="00AC7A49"/>
    <w:rsid w:val="00B04D39"/>
    <w:rsid w:val="00B365AA"/>
    <w:rsid w:val="00C20393"/>
    <w:rsid w:val="00C74E07"/>
    <w:rsid w:val="00CF260F"/>
    <w:rsid w:val="00D61E5C"/>
    <w:rsid w:val="00EC1F23"/>
    <w:rsid w:val="00F225FD"/>
    <w:rsid w:val="00F7675B"/>
    <w:rsid w:val="00F7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74E07"/>
  </w:style>
  <w:style w:type="paragraph" w:styleId="a4">
    <w:name w:val="header"/>
    <w:basedOn w:val="a"/>
    <w:link w:val="a5"/>
    <w:rsid w:val="00C74E0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rsid w:val="00C74E07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6">
    <w:name w:val="Знак"/>
    <w:basedOn w:val="a"/>
    <w:rsid w:val="00C74E07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74E07"/>
  </w:style>
  <w:style w:type="paragraph" w:styleId="a4">
    <w:name w:val="header"/>
    <w:basedOn w:val="a"/>
    <w:link w:val="a5"/>
    <w:rsid w:val="00C74E0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rsid w:val="00C74E07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6">
    <w:name w:val="Знак"/>
    <w:basedOn w:val="a"/>
    <w:rsid w:val="00C74E07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1304</TotalTime>
  <Pages>1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2021-01-18T08:22:00Z</cp:lastPrinted>
  <dcterms:created xsi:type="dcterms:W3CDTF">2018-04-12T10:23:00Z</dcterms:created>
  <dcterms:modified xsi:type="dcterms:W3CDTF">2021-01-18T08:22:00Z</dcterms:modified>
</cp:coreProperties>
</file>